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7686" w14:textId="7E3BB18D" w:rsidR="002435BF" w:rsidRDefault="00032128" w:rsidP="00032128">
      <w:pPr>
        <w:rPr>
          <w:rFonts w:ascii="Times New Roman" w:hAnsi="Times New Roman" w:cs="Times New Roman"/>
          <w:sz w:val="28"/>
          <w:szCs w:val="28"/>
        </w:rPr>
      </w:pPr>
      <w:r w:rsidRPr="00032128">
        <w:rPr>
          <w:rFonts w:ascii="Times New Roman" w:hAnsi="Times New Roman" w:cs="Times New Roman"/>
          <w:sz w:val="28"/>
          <w:szCs w:val="28"/>
        </w:rPr>
        <w:t xml:space="preserve">Le Conseil Municipal s’est réuni le 15 Décembre 2023 </w:t>
      </w:r>
      <w:r>
        <w:rPr>
          <w:rFonts w:ascii="Times New Roman" w:hAnsi="Times New Roman" w:cs="Times New Roman"/>
          <w:sz w:val="28"/>
          <w:szCs w:val="28"/>
        </w:rPr>
        <w:t xml:space="preserve">à 18h30 </w:t>
      </w:r>
      <w:r w:rsidRPr="00032128">
        <w:rPr>
          <w:rFonts w:ascii="Times New Roman" w:hAnsi="Times New Roman" w:cs="Times New Roman"/>
          <w:sz w:val="28"/>
          <w:szCs w:val="28"/>
        </w:rPr>
        <w:t>et a délibéré sur les points suivant</w:t>
      </w:r>
      <w:r>
        <w:rPr>
          <w:rFonts w:ascii="Times New Roman" w:hAnsi="Times New Roman" w:cs="Times New Roman"/>
          <w:sz w:val="28"/>
          <w:szCs w:val="28"/>
        </w:rPr>
        <w:t>s :</w:t>
      </w:r>
    </w:p>
    <w:p w14:paraId="70151466" w14:textId="77777777" w:rsidR="00032128" w:rsidRDefault="00032128" w:rsidP="00032128">
      <w:pPr>
        <w:rPr>
          <w:rFonts w:ascii="Times New Roman" w:hAnsi="Times New Roman" w:cs="Times New Roman"/>
          <w:sz w:val="28"/>
          <w:szCs w:val="28"/>
        </w:rPr>
      </w:pPr>
    </w:p>
    <w:p w14:paraId="2EB9C24B" w14:textId="7DB791F3" w:rsidR="00032128" w:rsidRDefault="00032128" w:rsidP="00032128">
      <w:pPr>
        <w:rPr>
          <w:rFonts w:ascii="Times New Roman" w:hAnsi="Times New Roman" w:cs="Times New Roman"/>
          <w:sz w:val="28"/>
          <w:szCs w:val="28"/>
        </w:rPr>
      </w:pPr>
      <w:r>
        <w:rPr>
          <w:rFonts w:ascii="Times New Roman" w:hAnsi="Times New Roman" w:cs="Times New Roman"/>
          <w:sz w:val="28"/>
          <w:szCs w:val="28"/>
        </w:rPr>
        <w:t>Présent :  9                                      Absents : 2</w:t>
      </w:r>
    </w:p>
    <w:p w14:paraId="1089ACCF" w14:textId="7C11EA40" w:rsidR="00032128" w:rsidRPr="00032128" w:rsidRDefault="00032128" w:rsidP="00032128">
      <w:pPr>
        <w:rPr>
          <w:rFonts w:ascii="Times New Roman" w:hAnsi="Times New Roman" w:cs="Times New Roman"/>
          <w:sz w:val="28"/>
          <w:szCs w:val="28"/>
        </w:rPr>
      </w:pPr>
      <w:r>
        <w:rPr>
          <w:rFonts w:ascii="Times New Roman" w:hAnsi="Times New Roman" w:cs="Times New Roman"/>
          <w:sz w:val="28"/>
          <w:szCs w:val="28"/>
        </w:rPr>
        <w:t>Pouvoirs :</w:t>
      </w:r>
    </w:p>
    <w:p w14:paraId="145BF4C2" w14:textId="77777777" w:rsidR="001F0EA9" w:rsidRPr="00032128" w:rsidRDefault="001F0EA9" w:rsidP="001F0EA9">
      <w:pPr>
        <w:jc w:val="center"/>
        <w:rPr>
          <w:rFonts w:ascii="Times New Roman" w:hAnsi="Times New Roman" w:cs="Times New Roman"/>
          <w:sz w:val="24"/>
          <w:szCs w:val="24"/>
        </w:rPr>
      </w:pPr>
    </w:p>
    <w:p w14:paraId="26C9768B" w14:textId="77777777" w:rsidR="001F0EA9" w:rsidRPr="00032128" w:rsidRDefault="001F0EA9" w:rsidP="001F0EA9">
      <w:pPr>
        <w:jc w:val="center"/>
        <w:rPr>
          <w:rFonts w:ascii="Times New Roman" w:hAnsi="Times New Roman" w:cs="Times New Roman"/>
          <w:sz w:val="24"/>
          <w:szCs w:val="24"/>
        </w:rPr>
      </w:pPr>
      <w:r w:rsidRPr="00032128">
        <w:rPr>
          <w:rFonts w:ascii="Times New Roman" w:eastAsia="Calibri" w:hAnsi="Times New Roman" w:cs="Times New Roman"/>
          <w:b/>
          <w:bCs/>
          <w:sz w:val="24"/>
          <w:szCs w:val="24"/>
        </w:rPr>
        <w:t>ADHESION AU POLE SANTE AU TRAVAIL</w:t>
      </w:r>
      <w:r w:rsidRPr="00032128">
        <w:rPr>
          <w:rFonts w:ascii="Times New Roman" w:hAnsi="Times New Roman" w:cs="Times New Roman"/>
          <w:sz w:val="24"/>
          <w:szCs w:val="24"/>
        </w:rPr>
        <w:t xml:space="preserve"> </w:t>
      </w:r>
      <w:r w:rsidRPr="00032128">
        <w:rPr>
          <w:rFonts w:ascii="Times New Roman" w:eastAsia="Calibri" w:hAnsi="Times New Roman" w:cs="Times New Roman"/>
          <w:b/>
          <w:bCs/>
          <w:sz w:val="24"/>
          <w:szCs w:val="24"/>
        </w:rPr>
        <w:t>DU CENTRE DE GESTION DU PUY-DE-DÔME</w:t>
      </w:r>
    </w:p>
    <w:p w14:paraId="19D57197" w14:textId="77777777" w:rsidR="001F0EA9" w:rsidRPr="00032128" w:rsidRDefault="001F0EA9" w:rsidP="001F0EA9">
      <w:pPr>
        <w:jc w:val="both"/>
        <w:rPr>
          <w:rFonts w:ascii="Times New Roman" w:eastAsia="Calibri" w:hAnsi="Times New Roman" w:cs="Times New Roman"/>
          <w:bCs/>
          <w:sz w:val="24"/>
          <w:szCs w:val="24"/>
        </w:rPr>
      </w:pPr>
      <w:r w:rsidRPr="00032128">
        <w:rPr>
          <w:rFonts w:ascii="Times New Roman" w:eastAsia="Calibri" w:hAnsi="Times New Roman" w:cs="Times New Roman"/>
          <w:bCs/>
          <w:sz w:val="24"/>
          <w:szCs w:val="24"/>
        </w:rPr>
        <w:t>Vu le Code général de la Fonction Publique notamment ses articles L136-1, L451-24, L452-25 à 31, L542-25 à 47, L613-2 et L811-1 à 812-2,</w:t>
      </w:r>
    </w:p>
    <w:p w14:paraId="2C735F16" w14:textId="77777777" w:rsidR="001F0EA9" w:rsidRPr="00032128" w:rsidRDefault="001F0EA9" w:rsidP="001F0EA9">
      <w:pPr>
        <w:jc w:val="both"/>
        <w:rPr>
          <w:rFonts w:ascii="Times New Roman" w:eastAsia="Calibri" w:hAnsi="Times New Roman" w:cs="Times New Roman"/>
          <w:sz w:val="24"/>
          <w:szCs w:val="24"/>
        </w:rPr>
      </w:pPr>
      <w:r w:rsidRPr="00032128">
        <w:rPr>
          <w:rFonts w:ascii="Times New Roman" w:eastAsia="Calibri" w:hAnsi="Times New Roman" w:cs="Times New Roman"/>
          <w:sz w:val="24"/>
          <w:szCs w:val="24"/>
        </w:rPr>
        <w:t>Vu le décret</w:t>
      </w:r>
      <w:r w:rsidRPr="00032128">
        <w:rPr>
          <w:rFonts w:ascii="Times New Roman" w:eastAsia="Calibri" w:hAnsi="Times New Roman" w:cs="Times New Roman"/>
          <w:bCs/>
          <w:sz w:val="24"/>
          <w:szCs w:val="24"/>
        </w:rPr>
        <w:t xml:space="preserve"> n° 85-603 du 10 juin 1985 modifié relatif à l'hygiène et à la sécurité du travail ainsi qu'à la médecine professionnelle et préventive dans la Fonction Publique Territoriale</w:t>
      </w:r>
      <w:r w:rsidRPr="00032128">
        <w:rPr>
          <w:rFonts w:ascii="Times New Roman" w:eastAsia="Calibri" w:hAnsi="Times New Roman" w:cs="Times New Roman"/>
          <w:sz w:val="24"/>
          <w:szCs w:val="24"/>
        </w:rPr>
        <w:t>,</w:t>
      </w:r>
    </w:p>
    <w:p w14:paraId="61138F6E" w14:textId="77777777" w:rsidR="001F0EA9" w:rsidRPr="00032128" w:rsidRDefault="001F0EA9" w:rsidP="001F0EA9">
      <w:pPr>
        <w:jc w:val="both"/>
        <w:rPr>
          <w:rFonts w:ascii="Times New Roman" w:eastAsia="Calibri" w:hAnsi="Times New Roman" w:cs="Times New Roman"/>
          <w:sz w:val="24"/>
          <w:szCs w:val="24"/>
        </w:rPr>
      </w:pPr>
      <w:r w:rsidRPr="00032128">
        <w:rPr>
          <w:rFonts w:ascii="Times New Roman" w:eastAsia="Calibri" w:hAnsi="Times New Roman" w:cs="Times New Roman"/>
          <w:sz w:val="24"/>
          <w:szCs w:val="24"/>
        </w:rPr>
        <w:t xml:space="preserve">Vu le </w:t>
      </w:r>
      <w:r w:rsidRPr="00032128">
        <w:rPr>
          <w:rFonts w:ascii="Times New Roman" w:eastAsia="Calibri" w:hAnsi="Times New Roman" w:cs="Times New Roman"/>
          <w:bCs/>
          <w:sz w:val="24"/>
          <w:szCs w:val="24"/>
        </w:rPr>
        <w:t>décret n° 85-1054 du 30 septembre 1985 modifié relatif au reclassement des fonctionnaires territoriaux reconnus inaptes à l'exercice de leurs fonctions,</w:t>
      </w:r>
    </w:p>
    <w:p w14:paraId="467250E4" w14:textId="77777777" w:rsidR="001F0EA9" w:rsidRPr="00032128" w:rsidRDefault="001F0EA9" w:rsidP="001F0EA9">
      <w:pPr>
        <w:jc w:val="both"/>
        <w:rPr>
          <w:rFonts w:ascii="Times New Roman" w:eastAsia="Calibri" w:hAnsi="Times New Roman" w:cs="Times New Roman"/>
          <w:sz w:val="24"/>
          <w:szCs w:val="24"/>
        </w:rPr>
      </w:pPr>
      <w:r w:rsidRPr="00032128">
        <w:rPr>
          <w:rFonts w:ascii="Times New Roman" w:eastAsia="Calibri" w:hAnsi="Times New Roman" w:cs="Times New Roman"/>
          <w:sz w:val="24"/>
          <w:szCs w:val="24"/>
        </w:rPr>
        <w:t>Vu les délibérations du Conseil d’administration du Centre de Gestion de la Fonction Publique Territoriale du Puy-de-Dôme en dates des 17 novembre 1997, 26 mars 2003 et 27 novembre 2009 ayant créé les services de médecine professionnelle et préventive, de prévention et d’intermédiation sociale et de maintien dans l’emploi,</w:t>
      </w:r>
    </w:p>
    <w:p w14:paraId="2A96242E" w14:textId="77777777" w:rsidR="001F0EA9" w:rsidRPr="00032128" w:rsidRDefault="001F0EA9" w:rsidP="001F0EA9">
      <w:pPr>
        <w:jc w:val="both"/>
        <w:rPr>
          <w:rFonts w:ascii="Times New Roman" w:eastAsia="Calibri" w:hAnsi="Times New Roman" w:cs="Times New Roman"/>
          <w:sz w:val="24"/>
          <w:szCs w:val="24"/>
        </w:rPr>
      </w:pPr>
      <w:r w:rsidRPr="00032128">
        <w:rPr>
          <w:rFonts w:ascii="Times New Roman" w:eastAsia="Calibri" w:hAnsi="Times New Roman" w:cs="Times New Roman"/>
          <w:sz w:val="24"/>
          <w:szCs w:val="24"/>
        </w:rPr>
        <w:t>Vu la délibération du Conseil d’administration du Centre de Gestion de la Fonction Publique Territoriale du Puy-de-Dôme n° 2023-34 en date du 26 septembre 2023 portant mise en œuvre des missions relatives à la santé, sécurité et qualité de vie au travail au profit des collectivités locales du département et des autres employeurs publics,</w:t>
      </w:r>
    </w:p>
    <w:p w14:paraId="5CF6BB05" w14:textId="77777777" w:rsidR="001F0EA9" w:rsidRPr="00032128" w:rsidRDefault="001F0EA9" w:rsidP="001F0EA9">
      <w:pPr>
        <w:jc w:val="both"/>
        <w:rPr>
          <w:rFonts w:ascii="Times New Roman" w:eastAsia="Calibri" w:hAnsi="Times New Roman" w:cs="Times New Roman"/>
          <w:sz w:val="24"/>
          <w:szCs w:val="24"/>
        </w:rPr>
      </w:pPr>
      <w:r w:rsidRPr="00032128">
        <w:rPr>
          <w:rFonts w:ascii="Times New Roman" w:eastAsia="Calibri" w:hAnsi="Times New Roman" w:cs="Times New Roman"/>
          <w:sz w:val="24"/>
          <w:szCs w:val="24"/>
        </w:rPr>
        <w:t>Considérant que les missions relatives à la santé, sécurité et qualité de vie au travail exercées par le Centre de Gestion de la Fonction Publique Territoriale peuvent être réalisées, dans le cadre d’une convention, au bénéfice des collectivités et d’établissements de la Fonction Publique Territoriale.</w:t>
      </w:r>
    </w:p>
    <w:p w14:paraId="0071A582" w14:textId="77777777" w:rsidR="001F0EA9" w:rsidRPr="00032128" w:rsidRDefault="001F0EA9" w:rsidP="001F0EA9">
      <w:pPr>
        <w:jc w:val="both"/>
        <w:rPr>
          <w:rFonts w:ascii="Times New Roman" w:eastAsia="Calibri" w:hAnsi="Times New Roman" w:cs="Times New Roman"/>
          <w:sz w:val="24"/>
          <w:szCs w:val="24"/>
        </w:rPr>
      </w:pPr>
      <w:r w:rsidRPr="00032128">
        <w:rPr>
          <w:rFonts w:ascii="Times New Roman" w:eastAsia="Calibri" w:hAnsi="Times New Roman" w:cs="Times New Roman"/>
          <w:sz w:val="24"/>
          <w:szCs w:val="24"/>
        </w:rPr>
        <w:t>Considérant la nécessité d’accompagner les collectivités territoriales et établissements publics dans la gestion administrative des situations d’inaptitude physique de leurs agents, compte tenu notamment de la complexité statutaire de ces problématiques,</w:t>
      </w:r>
    </w:p>
    <w:p w14:paraId="22E714EA" w14:textId="77777777" w:rsidR="001F0EA9" w:rsidRPr="00032128" w:rsidRDefault="001F0EA9" w:rsidP="001F0EA9">
      <w:pPr>
        <w:jc w:val="both"/>
        <w:rPr>
          <w:rFonts w:ascii="Times New Roman" w:eastAsia="Calibri" w:hAnsi="Times New Roman" w:cs="Times New Roman"/>
          <w:sz w:val="24"/>
          <w:szCs w:val="24"/>
        </w:rPr>
      </w:pPr>
      <w:r w:rsidRPr="00032128">
        <w:rPr>
          <w:rFonts w:ascii="Times New Roman" w:eastAsia="Calibri" w:hAnsi="Times New Roman" w:cs="Times New Roman"/>
          <w:b/>
          <w:bCs/>
          <w:sz w:val="24"/>
          <w:szCs w:val="24"/>
        </w:rPr>
        <w:t xml:space="preserve">Le Conseil Municipal, après en avoir délibéré : </w:t>
      </w:r>
    </w:p>
    <w:p w14:paraId="161A20B0" w14:textId="77777777" w:rsidR="001F0EA9" w:rsidRPr="00032128" w:rsidRDefault="001F0EA9" w:rsidP="001F0EA9">
      <w:pPr>
        <w:jc w:val="both"/>
        <w:rPr>
          <w:rFonts w:ascii="Times New Roman" w:eastAsia="Calibri" w:hAnsi="Times New Roman" w:cs="Times New Roman"/>
          <w:sz w:val="24"/>
          <w:szCs w:val="24"/>
        </w:rPr>
      </w:pPr>
      <w:r w:rsidRPr="00032128">
        <w:rPr>
          <w:rFonts w:ascii="Times New Roman" w:eastAsia="Calibri" w:hAnsi="Times New Roman" w:cs="Times New Roman"/>
          <w:sz w:val="24"/>
          <w:szCs w:val="24"/>
        </w:rPr>
        <w:t>-Adhère aux missions à compter du 1er janvier 2024,</w:t>
      </w:r>
    </w:p>
    <w:p w14:paraId="0364D074" w14:textId="77777777" w:rsidR="001F0EA9" w:rsidRPr="00032128" w:rsidRDefault="001F0EA9" w:rsidP="001F0EA9">
      <w:pPr>
        <w:jc w:val="both"/>
        <w:rPr>
          <w:rFonts w:ascii="Times New Roman" w:eastAsia="Calibri" w:hAnsi="Times New Roman" w:cs="Times New Roman"/>
          <w:sz w:val="24"/>
          <w:szCs w:val="24"/>
        </w:rPr>
      </w:pPr>
      <w:r w:rsidRPr="00032128">
        <w:rPr>
          <w:rFonts w:ascii="Times New Roman" w:eastAsia="Calibri" w:hAnsi="Times New Roman" w:cs="Times New Roman"/>
          <w:sz w:val="24"/>
          <w:szCs w:val="24"/>
        </w:rPr>
        <w:t xml:space="preserve">-autorise l’autorité territoriale à signer la convention proposée par le Centre de gestion du Puy-de-Dôme, </w:t>
      </w:r>
    </w:p>
    <w:p w14:paraId="4D9D9911" w14:textId="77777777" w:rsidR="001F0EA9" w:rsidRPr="00032128" w:rsidRDefault="001F0EA9" w:rsidP="001F0EA9">
      <w:pPr>
        <w:jc w:val="both"/>
        <w:rPr>
          <w:rFonts w:ascii="Times New Roman" w:eastAsia="Calibri" w:hAnsi="Times New Roman" w:cs="Times New Roman"/>
          <w:sz w:val="24"/>
          <w:szCs w:val="24"/>
        </w:rPr>
      </w:pPr>
      <w:r w:rsidRPr="00032128">
        <w:rPr>
          <w:rFonts w:ascii="Times New Roman" w:eastAsia="Calibri" w:hAnsi="Times New Roman" w:cs="Times New Roman"/>
          <w:sz w:val="24"/>
          <w:szCs w:val="24"/>
        </w:rPr>
        <w:t xml:space="preserve">-inscrit les crédits correspondants au budget de la collectivité selon les modalités détaillées dans la convention d’adhésion au Pôle santé au travail. </w:t>
      </w:r>
    </w:p>
    <w:p w14:paraId="3205F5BC" w14:textId="77777777" w:rsidR="001F0EA9" w:rsidRPr="00032128" w:rsidRDefault="001F0EA9" w:rsidP="001F0EA9">
      <w:pPr>
        <w:jc w:val="both"/>
        <w:rPr>
          <w:rFonts w:ascii="Times New Roman" w:eastAsia="Calibri" w:hAnsi="Times New Roman" w:cs="Times New Roman"/>
          <w:sz w:val="24"/>
          <w:szCs w:val="24"/>
        </w:rPr>
      </w:pPr>
      <w:r w:rsidRPr="00032128">
        <w:rPr>
          <w:rFonts w:ascii="Times New Roman" w:eastAsia="Calibri" w:hAnsi="Times New Roman" w:cs="Times New Roman"/>
          <w:b/>
          <w:bCs/>
          <w:sz w:val="24"/>
          <w:szCs w:val="24"/>
        </w:rPr>
        <w:t xml:space="preserve">ADOPTE </w:t>
      </w:r>
      <w:r w:rsidRPr="00032128">
        <w:rPr>
          <w:rFonts w:ascii="Times New Roman" w:eastAsia="Calibri" w:hAnsi="Times New Roman" w:cs="Times New Roman"/>
          <w:sz w:val="24"/>
          <w:szCs w:val="24"/>
        </w:rPr>
        <w:t xml:space="preserve">à l’unanimité des membres présents </w:t>
      </w:r>
    </w:p>
    <w:p w14:paraId="29B0F348" w14:textId="77777777" w:rsidR="001F0EA9" w:rsidRPr="00032128" w:rsidRDefault="001F0EA9" w:rsidP="001F0EA9">
      <w:pPr>
        <w:jc w:val="both"/>
        <w:rPr>
          <w:rFonts w:ascii="Times New Roman" w:eastAsia="Calibri" w:hAnsi="Times New Roman" w:cs="Times New Roman"/>
          <w:sz w:val="24"/>
          <w:szCs w:val="24"/>
        </w:rPr>
      </w:pPr>
      <w:r w:rsidRPr="00032128">
        <w:rPr>
          <w:rFonts w:ascii="Times New Roman" w:eastAsia="Calibri" w:hAnsi="Times New Roman" w:cs="Times New Roman"/>
          <w:sz w:val="24"/>
          <w:szCs w:val="24"/>
        </w:rPr>
        <w:lastRenderedPageBreak/>
        <w:t xml:space="preserve">Le Maire  : </w:t>
      </w:r>
    </w:p>
    <w:p w14:paraId="0471DDA9" w14:textId="77777777" w:rsidR="001F0EA9" w:rsidRPr="00032128" w:rsidRDefault="001F0EA9" w:rsidP="001F0EA9">
      <w:pPr>
        <w:jc w:val="both"/>
        <w:rPr>
          <w:rFonts w:ascii="Times New Roman" w:eastAsia="Calibri" w:hAnsi="Times New Roman" w:cs="Times New Roman"/>
          <w:sz w:val="24"/>
          <w:szCs w:val="24"/>
        </w:rPr>
      </w:pPr>
      <w:r w:rsidRPr="00032128">
        <w:rPr>
          <w:rFonts w:ascii="Times New Roman" w:eastAsia="Calibri" w:hAnsi="Times New Roman" w:cs="Times New Roman"/>
          <w:sz w:val="24"/>
          <w:szCs w:val="24"/>
        </w:rPr>
        <w:t xml:space="preserve">-certifie sous sa responsabilité le caractère exécutoire de cet acte qui sera affiché au siège de la collectivité ; </w:t>
      </w:r>
    </w:p>
    <w:p w14:paraId="1F516155" w14:textId="77777777" w:rsidR="001F0EA9" w:rsidRPr="00032128" w:rsidRDefault="001F0EA9" w:rsidP="001F0EA9">
      <w:pPr>
        <w:jc w:val="both"/>
        <w:rPr>
          <w:rFonts w:ascii="Times New Roman" w:eastAsia="Calibri" w:hAnsi="Times New Roman" w:cs="Times New Roman"/>
          <w:sz w:val="24"/>
          <w:szCs w:val="24"/>
        </w:rPr>
      </w:pPr>
      <w:r w:rsidRPr="00032128">
        <w:rPr>
          <w:rFonts w:ascii="Times New Roman" w:eastAsia="Calibri" w:hAnsi="Times New Roman" w:cs="Times New Roman"/>
          <w:sz w:val="24"/>
          <w:szCs w:val="24"/>
        </w:rPr>
        <w:t xml:space="preserve">-informe que la présente délibération peut faire l’objet d’un recours pour excès de pouvoir devant le Tribunal administratif dans un délai de deux mois à compter de sa publication. </w:t>
      </w:r>
    </w:p>
    <w:p w14:paraId="100FB18E" w14:textId="77777777" w:rsidR="001F0EA9" w:rsidRPr="00032128" w:rsidRDefault="001F0EA9" w:rsidP="001F0EA9">
      <w:pPr>
        <w:rPr>
          <w:rFonts w:ascii="Times New Roman" w:hAnsi="Times New Roman" w:cs="Times New Roman"/>
          <w:sz w:val="24"/>
          <w:szCs w:val="24"/>
        </w:rPr>
      </w:pPr>
    </w:p>
    <w:p w14:paraId="451B467D" w14:textId="77777777" w:rsidR="001F0EA9" w:rsidRPr="00032128" w:rsidRDefault="001F0EA9" w:rsidP="001F0EA9">
      <w:pPr>
        <w:rPr>
          <w:rFonts w:ascii="Times New Roman" w:hAnsi="Times New Roman" w:cs="Times New Roman"/>
          <w:sz w:val="24"/>
          <w:szCs w:val="24"/>
        </w:rPr>
      </w:pPr>
    </w:p>
    <w:p w14:paraId="426C0233" w14:textId="77777777" w:rsidR="001F0EA9" w:rsidRPr="00032128" w:rsidRDefault="001F0EA9" w:rsidP="001F0EA9">
      <w:pPr>
        <w:rPr>
          <w:rFonts w:ascii="Times New Roman" w:hAnsi="Times New Roman" w:cs="Times New Roman"/>
          <w:sz w:val="24"/>
          <w:szCs w:val="24"/>
        </w:rPr>
      </w:pPr>
    </w:p>
    <w:p w14:paraId="449D41BC" w14:textId="77777777" w:rsidR="001F0EA9" w:rsidRPr="00032128" w:rsidRDefault="001F0EA9" w:rsidP="001F0EA9">
      <w:pPr>
        <w:spacing w:after="0" w:line="276" w:lineRule="auto"/>
        <w:jc w:val="center"/>
        <w:rPr>
          <w:rFonts w:ascii="Times New Roman" w:hAnsi="Times New Roman" w:cs="Times New Roman"/>
          <w:b/>
          <w:bCs/>
          <w:sz w:val="24"/>
          <w:szCs w:val="24"/>
        </w:rPr>
      </w:pPr>
      <w:r w:rsidRPr="00032128">
        <w:rPr>
          <w:rFonts w:ascii="Times New Roman" w:eastAsia="Calibri" w:hAnsi="Times New Roman" w:cs="Times New Roman"/>
          <w:b/>
          <w:bCs/>
          <w:sz w:val="24"/>
          <w:szCs w:val="24"/>
        </w:rPr>
        <w:t>Mandat au Centre de gestion de la fonction publique territoriale du Puy-de-Dôme pour l’engagement d’une négociation en vue de conclure un accord collectif dans le domaine de la protection sociale complémentaire – garantie Prévoyance.</w:t>
      </w:r>
    </w:p>
    <w:p w14:paraId="5FEF8FA7" w14:textId="77777777" w:rsidR="001F0EA9" w:rsidRPr="00032128" w:rsidRDefault="001F0EA9" w:rsidP="001F0EA9">
      <w:pPr>
        <w:spacing w:after="0" w:line="276" w:lineRule="auto"/>
        <w:jc w:val="both"/>
        <w:rPr>
          <w:rFonts w:ascii="Times New Roman" w:eastAsia="Calibri" w:hAnsi="Times New Roman" w:cs="Times New Roman"/>
          <w:sz w:val="24"/>
          <w:szCs w:val="24"/>
        </w:rPr>
      </w:pPr>
    </w:p>
    <w:p w14:paraId="0466E904" w14:textId="77777777" w:rsidR="001F0EA9" w:rsidRPr="00032128" w:rsidRDefault="001F0EA9" w:rsidP="001F0EA9">
      <w:pPr>
        <w:spacing w:after="0" w:line="276" w:lineRule="auto"/>
        <w:jc w:val="both"/>
        <w:rPr>
          <w:rFonts w:ascii="Times New Roman" w:eastAsia="Calibri" w:hAnsi="Times New Roman" w:cs="Times New Roman"/>
          <w:sz w:val="24"/>
          <w:szCs w:val="24"/>
        </w:rPr>
      </w:pPr>
    </w:p>
    <w:p w14:paraId="7B05EEC7" w14:textId="77777777" w:rsidR="001F0EA9" w:rsidRPr="00032128" w:rsidRDefault="001F0EA9" w:rsidP="001F0EA9">
      <w:pPr>
        <w:spacing w:after="0" w:line="276" w:lineRule="auto"/>
        <w:jc w:val="both"/>
        <w:rPr>
          <w:rFonts w:ascii="Times New Roman" w:eastAsia="Calibri" w:hAnsi="Times New Roman" w:cs="Times New Roman"/>
          <w:sz w:val="24"/>
          <w:szCs w:val="24"/>
        </w:rPr>
      </w:pPr>
      <w:r w:rsidRPr="00032128">
        <w:rPr>
          <w:rFonts w:ascii="Times New Roman" w:eastAsia="Calibri" w:hAnsi="Times New Roman" w:cs="Times New Roman"/>
          <w:sz w:val="24"/>
          <w:szCs w:val="24"/>
        </w:rPr>
        <w:t>Le Maire rappelle à l'assemblée que :</w:t>
      </w:r>
    </w:p>
    <w:p w14:paraId="2DA64E91" w14:textId="77777777" w:rsidR="001F0EA9" w:rsidRPr="00032128" w:rsidRDefault="001F0EA9" w:rsidP="001F0EA9">
      <w:pPr>
        <w:spacing w:after="0" w:line="276" w:lineRule="auto"/>
        <w:jc w:val="both"/>
        <w:rPr>
          <w:rFonts w:ascii="Times New Roman" w:eastAsia="Calibri" w:hAnsi="Times New Roman" w:cs="Times New Roman"/>
          <w:sz w:val="24"/>
          <w:szCs w:val="24"/>
        </w:rPr>
      </w:pPr>
    </w:p>
    <w:p w14:paraId="6020D755" w14:textId="77777777" w:rsidR="001F0EA9" w:rsidRPr="00032128" w:rsidRDefault="001F0EA9" w:rsidP="001F0EA9">
      <w:pPr>
        <w:spacing w:after="0" w:line="276" w:lineRule="auto"/>
        <w:jc w:val="both"/>
        <w:rPr>
          <w:rFonts w:ascii="Times New Roman" w:eastAsia="Calibri" w:hAnsi="Times New Roman" w:cs="Times New Roman"/>
          <w:sz w:val="24"/>
          <w:szCs w:val="24"/>
          <w:shd w:val="clear" w:color="auto" w:fill="FFFFFF"/>
        </w:rPr>
      </w:pPr>
      <w:r w:rsidRPr="00032128">
        <w:rPr>
          <w:rFonts w:ascii="Times New Roman" w:eastAsia="Calibri" w:hAnsi="Times New Roman" w:cs="Times New Roman"/>
          <w:sz w:val="24"/>
          <w:szCs w:val="24"/>
          <w:shd w:val="clear" w:color="auto" w:fill="FFFFFF"/>
        </w:rPr>
        <w:t>Depuis le 9 juillet 2021, les employeurs publics et les organisations syndicales peuvent conclure des accords collectifs applicables aux agents publics dans le domaine de la Protection Sociale Complémentaire, et notamment pour la garantie Prévoyance.</w:t>
      </w:r>
    </w:p>
    <w:p w14:paraId="66F1BCBB" w14:textId="77777777" w:rsidR="001F0EA9" w:rsidRPr="00032128" w:rsidRDefault="001F0EA9" w:rsidP="001F0EA9">
      <w:pPr>
        <w:spacing w:after="0" w:line="276" w:lineRule="auto"/>
        <w:jc w:val="both"/>
        <w:rPr>
          <w:rFonts w:ascii="Times New Roman" w:eastAsia="Calibri" w:hAnsi="Times New Roman" w:cs="Times New Roman"/>
          <w:sz w:val="24"/>
          <w:szCs w:val="24"/>
          <w:shd w:val="clear" w:color="auto" w:fill="FFFFFF"/>
        </w:rPr>
      </w:pPr>
    </w:p>
    <w:p w14:paraId="62E23E81" w14:textId="77777777" w:rsidR="001F0EA9" w:rsidRPr="00032128" w:rsidRDefault="001F0EA9" w:rsidP="001F0EA9">
      <w:pPr>
        <w:spacing w:after="0" w:line="276" w:lineRule="auto"/>
        <w:jc w:val="both"/>
        <w:rPr>
          <w:rFonts w:ascii="Times New Roman" w:eastAsia="Calibri" w:hAnsi="Times New Roman" w:cs="Times New Roman"/>
          <w:sz w:val="24"/>
          <w:szCs w:val="24"/>
          <w:shd w:val="clear" w:color="auto" w:fill="FFFFFF"/>
        </w:rPr>
      </w:pPr>
      <w:r w:rsidRPr="00032128">
        <w:rPr>
          <w:rFonts w:ascii="Times New Roman" w:eastAsia="Calibri" w:hAnsi="Times New Roman" w:cs="Times New Roman"/>
          <w:sz w:val="24"/>
          <w:szCs w:val="24"/>
          <w:shd w:val="clear" w:color="auto" w:fill="FFFFFF"/>
        </w:rPr>
        <w:t xml:space="preserve">Afin de prendre en compte les dispositions évoquées par l’accord collectif national du 11 juillet 2023 dans le domaine de la protection sociale complémentaire, le Centre de Gestion propose d’entamer les démarches de négociation collective en vue de la conclusion d’un accord collectif local, préalable nécessaire au lancement d’un contrat collectif à adhésion obligatoire dans le domaine de la protection sociale complémentaire, pour la garantie prévoyance. </w:t>
      </w:r>
    </w:p>
    <w:p w14:paraId="1C84BC46" w14:textId="77777777" w:rsidR="001F0EA9" w:rsidRPr="00032128" w:rsidRDefault="001F0EA9" w:rsidP="001F0EA9">
      <w:pPr>
        <w:spacing w:after="0" w:line="276" w:lineRule="auto"/>
        <w:jc w:val="both"/>
        <w:rPr>
          <w:rFonts w:ascii="Times New Roman" w:eastAsia="Calibri" w:hAnsi="Times New Roman" w:cs="Times New Roman"/>
          <w:sz w:val="24"/>
          <w:szCs w:val="24"/>
          <w:shd w:val="clear" w:color="auto" w:fill="FFFFFF"/>
        </w:rPr>
      </w:pPr>
    </w:p>
    <w:p w14:paraId="2B378201" w14:textId="77777777" w:rsidR="001F0EA9" w:rsidRPr="00032128" w:rsidRDefault="001F0EA9" w:rsidP="001F0EA9">
      <w:pPr>
        <w:spacing w:after="0" w:line="276" w:lineRule="auto"/>
        <w:jc w:val="both"/>
        <w:rPr>
          <w:rFonts w:ascii="Times New Roman" w:eastAsia="Calibri" w:hAnsi="Times New Roman" w:cs="Times New Roman"/>
          <w:sz w:val="24"/>
          <w:szCs w:val="24"/>
        </w:rPr>
      </w:pPr>
      <w:r w:rsidRPr="00032128">
        <w:rPr>
          <w:rFonts w:ascii="Times New Roman" w:eastAsia="Calibri" w:hAnsi="Times New Roman" w:cs="Times New Roman"/>
          <w:sz w:val="24"/>
          <w:szCs w:val="24"/>
        </w:rPr>
        <w:t>Les organisations syndicales représentatives vont être sollicitées pour l’ouverture d’une négociation collective dans le domaine de la prévoyance.</w:t>
      </w:r>
    </w:p>
    <w:p w14:paraId="0B83192A" w14:textId="77777777" w:rsidR="001F0EA9" w:rsidRPr="00032128" w:rsidRDefault="001F0EA9" w:rsidP="001F0EA9">
      <w:pPr>
        <w:spacing w:after="0" w:line="276" w:lineRule="auto"/>
        <w:jc w:val="both"/>
        <w:rPr>
          <w:rFonts w:ascii="Times New Roman" w:eastAsia="Calibri" w:hAnsi="Times New Roman" w:cs="Times New Roman"/>
          <w:sz w:val="24"/>
          <w:szCs w:val="24"/>
          <w:shd w:val="clear" w:color="auto" w:fill="FFFFFF"/>
        </w:rPr>
      </w:pPr>
    </w:p>
    <w:p w14:paraId="3F690798" w14:textId="77777777" w:rsidR="001F0EA9" w:rsidRPr="00032128" w:rsidRDefault="001F0EA9" w:rsidP="001F0EA9">
      <w:pPr>
        <w:shd w:val="clear" w:color="auto" w:fill="FFFFFF"/>
        <w:spacing w:after="0" w:line="276" w:lineRule="auto"/>
        <w:jc w:val="both"/>
        <w:rPr>
          <w:rFonts w:ascii="Times New Roman" w:eastAsia="Calibri" w:hAnsi="Times New Roman" w:cs="Times New Roman"/>
          <w:sz w:val="24"/>
          <w:szCs w:val="24"/>
        </w:rPr>
      </w:pPr>
      <w:r w:rsidRPr="00032128">
        <w:rPr>
          <w:rFonts w:ascii="Times New Roman" w:eastAsia="Calibri" w:hAnsi="Times New Roman" w:cs="Times New Roman"/>
          <w:sz w:val="24"/>
          <w:szCs w:val="24"/>
        </w:rPr>
        <w:t xml:space="preserve">L’accord collectif est réputé valide à condition d’être signé par l’autorité territoriale et par une ou plusieurs organisations syndicales représentatives ayant recueilli, à la date de signature de l’accord, au total au moins 50 % des suffrages exprimés lors des dernières élections professionnelles organisées au niveau duquel l'accord est négocié. </w:t>
      </w:r>
    </w:p>
    <w:p w14:paraId="3B5539EC" w14:textId="77777777" w:rsidR="001F0EA9" w:rsidRPr="00032128" w:rsidRDefault="001F0EA9" w:rsidP="001F0EA9">
      <w:pPr>
        <w:shd w:val="clear" w:color="auto" w:fill="FFFFFF"/>
        <w:spacing w:after="0" w:line="276" w:lineRule="auto"/>
        <w:jc w:val="both"/>
        <w:rPr>
          <w:rFonts w:ascii="Times New Roman" w:eastAsia="Calibri" w:hAnsi="Times New Roman" w:cs="Times New Roman"/>
          <w:sz w:val="24"/>
          <w:szCs w:val="24"/>
        </w:rPr>
      </w:pPr>
    </w:p>
    <w:p w14:paraId="4F9BD532" w14:textId="77777777" w:rsidR="001F0EA9" w:rsidRPr="00032128" w:rsidRDefault="001F0EA9" w:rsidP="001F0EA9">
      <w:pPr>
        <w:shd w:val="clear" w:color="auto" w:fill="FFFFFF"/>
        <w:spacing w:after="0" w:line="276" w:lineRule="auto"/>
        <w:jc w:val="both"/>
        <w:rPr>
          <w:rFonts w:ascii="Times New Roman" w:eastAsia="Calibri" w:hAnsi="Times New Roman" w:cs="Times New Roman"/>
          <w:sz w:val="24"/>
          <w:szCs w:val="24"/>
        </w:rPr>
      </w:pPr>
      <w:r w:rsidRPr="00032128">
        <w:rPr>
          <w:rFonts w:ascii="Times New Roman" w:eastAsia="Calibri" w:hAnsi="Times New Roman" w:cs="Times New Roman"/>
          <w:sz w:val="24"/>
          <w:szCs w:val="24"/>
        </w:rPr>
        <w:t>La collectivité a la possibilité de mandater le Centre de gestion pour négocier et conclure un accord collectif, mais celui-ci ne sera valide qu’à la condition d’être approuvé préalablement par l’assemblée délibérante.</w:t>
      </w:r>
    </w:p>
    <w:p w14:paraId="284EBD6D" w14:textId="77777777" w:rsidR="001F0EA9" w:rsidRPr="00032128" w:rsidRDefault="001F0EA9" w:rsidP="001F0EA9">
      <w:pPr>
        <w:spacing w:after="0" w:line="276" w:lineRule="auto"/>
        <w:jc w:val="both"/>
        <w:rPr>
          <w:rFonts w:ascii="Times New Roman" w:eastAsia="Calibri" w:hAnsi="Times New Roman" w:cs="Times New Roman"/>
          <w:sz w:val="24"/>
          <w:szCs w:val="24"/>
        </w:rPr>
      </w:pPr>
    </w:p>
    <w:p w14:paraId="6FC5C567" w14:textId="77777777" w:rsidR="001F0EA9" w:rsidRPr="00032128" w:rsidRDefault="001F0EA9" w:rsidP="001F0EA9">
      <w:pPr>
        <w:spacing w:after="0" w:line="276" w:lineRule="auto"/>
        <w:jc w:val="both"/>
        <w:rPr>
          <w:rFonts w:ascii="Times New Roman" w:eastAsia="Times New Roman" w:hAnsi="Times New Roman" w:cs="Times New Roman"/>
          <w:sz w:val="24"/>
          <w:szCs w:val="24"/>
          <w:lang w:eastAsia="fr-FR"/>
        </w:rPr>
      </w:pPr>
      <w:r w:rsidRPr="00032128">
        <w:rPr>
          <w:rFonts w:ascii="Times New Roman" w:eastAsia="Times New Roman" w:hAnsi="Times New Roman" w:cs="Times New Roman"/>
          <w:sz w:val="24"/>
          <w:szCs w:val="24"/>
          <w:lang w:eastAsia="fr-FR"/>
        </w:rPr>
        <w:t xml:space="preserve">Aussi, le Maire propose à l’assemblée de donner mandat au Président du Centre de Gestion de la Fonction Publique Territoriale du Puy-de-Dôme pour procéder, au nom de la collectivité publique, à une négociation avec les organisations syndicales représentatives en vue de la </w:t>
      </w:r>
      <w:r w:rsidRPr="00032128">
        <w:rPr>
          <w:rFonts w:ascii="Times New Roman" w:eastAsia="Times New Roman" w:hAnsi="Times New Roman" w:cs="Times New Roman"/>
          <w:sz w:val="24"/>
          <w:szCs w:val="24"/>
          <w:lang w:eastAsia="fr-FR"/>
        </w:rPr>
        <w:lastRenderedPageBreak/>
        <w:t>conclusion d’un accord collectif dans le domaine de la protection sociale complémentaire – garantie prévoyance.</w:t>
      </w:r>
    </w:p>
    <w:p w14:paraId="1132F336" w14:textId="77777777" w:rsidR="001F0EA9" w:rsidRPr="00032128" w:rsidRDefault="001F0EA9" w:rsidP="001F0EA9">
      <w:pPr>
        <w:spacing w:after="0" w:line="276" w:lineRule="auto"/>
        <w:jc w:val="both"/>
        <w:rPr>
          <w:rFonts w:ascii="Times New Roman" w:eastAsia="Times New Roman" w:hAnsi="Times New Roman" w:cs="Times New Roman"/>
          <w:sz w:val="24"/>
          <w:szCs w:val="24"/>
          <w:lang w:eastAsia="fr-FR"/>
        </w:rPr>
      </w:pPr>
    </w:p>
    <w:p w14:paraId="6AA91C95" w14:textId="77777777" w:rsidR="001F0EA9" w:rsidRPr="00032128" w:rsidRDefault="001F0EA9" w:rsidP="001F0EA9">
      <w:pPr>
        <w:spacing w:after="0" w:line="276" w:lineRule="auto"/>
        <w:jc w:val="both"/>
        <w:rPr>
          <w:rFonts w:ascii="Times New Roman" w:eastAsia="Times New Roman" w:hAnsi="Times New Roman" w:cs="Times New Roman"/>
          <w:b/>
          <w:bCs/>
          <w:sz w:val="24"/>
          <w:szCs w:val="24"/>
          <w:lang w:eastAsia="fr-FR"/>
        </w:rPr>
      </w:pPr>
      <w:r w:rsidRPr="00032128">
        <w:rPr>
          <w:rFonts w:ascii="Times New Roman" w:eastAsia="Times New Roman" w:hAnsi="Times New Roman" w:cs="Times New Roman"/>
          <w:b/>
          <w:bCs/>
          <w:sz w:val="24"/>
          <w:szCs w:val="24"/>
          <w:lang w:eastAsia="fr-FR"/>
        </w:rPr>
        <w:t>Après en avoir délibéré,</w:t>
      </w:r>
    </w:p>
    <w:p w14:paraId="74BA6248" w14:textId="77777777" w:rsidR="001F0EA9" w:rsidRPr="00032128" w:rsidRDefault="001F0EA9" w:rsidP="001F0EA9">
      <w:pPr>
        <w:spacing w:after="0" w:line="276" w:lineRule="auto"/>
        <w:jc w:val="both"/>
        <w:rPr>
          <w:rFonts w:ascii="Times New Roman" w:eastAsia="Times New Roman" w:hAnsi="Times New Roman" w:cs="Times New Roman"/>
          <w:sz w:val="24"/>
          <w:szCs w:val="24"/>
          <w:lang w:eastAsia="fr-FR"/>
        </w:rPr>
      </w:pPr>
    </w:p>
    <w:p w14:paraId="2D596269" w14:textId="77777777" w:rsidR="001F0EA9" w:rsidRPr="00032128" w:rsidRDefault="001F0EA9" w:rsidP="001F0EA9">
      <w:pPr>
        <w:spacing w:after="0" w:line="276" w:lineRule="auto"/>
        <w:jc w:val="both"/>
        <w:rPr>
          <w:rFonts w:ascii="Times New Roman" w:eastAsia="Times New Roman" w:hAnsi="Times New Roman" w:cs="Times New Roman"/>
          <w:sz w:val="24"/>
          <w:szCs w:val="24"/>
          <w:lang w:eastAsia="fr-FR"/>
        </w:rPr>
      </w:pPr>
      <w:r w:rsidRPr="00032128">
        <w:rPr>
          <w:rFonts w:ascii="Times New Roman" w:eastAsia="Times New Roman" w:hAnsi="Times New Roman" w:cs="Times New Roman"/>
          <w:sz w:val="24"/>
          <w:szCs w:val="24"/>
          <w:lang w:eastAsia="fr-FR"/>
        </w:rPr>
        <w:t>Vu les articles L221-1 à L227-4 du Code général de la fonction publique,</w:t>
      </w:r>
    </w:p>
    <w:p w14:paraId="59213288" w14:textId="77777777" w:rsidR="001F0EA9" w:rsidRPr="00032128" w:rsidRDefault="001F0EA9" w:rsidP="001F0EA9">
      <w:pPr>
        <w:shd w:val="clear" w:color="auto" w:fill="FFFFFF"/>
        <w:spacing w:after="0" w:line="276" w:lineRule="auto"/>
        <w:jc w:val="both"/>
        <w:rPr>
          <w:rFonts w:ascii="Times New Roman" w:eastAsia="Times New Roman" w:hAnsi="Times New Roman" w:cs="Times New Roman"/>
          <w:sz w:val="24"/>
          <w:szCs w:val="24"/>
          <w:lang w:eastAsia="fr-FR"/>
        </w:rPr>
      </w:pPr>
      <w:r w:rsidRPr="00032128">
        <w:rPr>
          <w:rFonts w:ascii="Times New Roman" w:eastAsia="Times New Roman" w:hAnsi="Times New Roman" w:cs="Times New Roman"/>
          <w:sz w:val="24"/>
          <w:szCs w:val="24"/>
          <w:lang w:eastAsia="fr-FR"/>
        </w:rPr>
        <w:t xml:space="preserve">Vu le </w:t>
      </w:r>
      <w:hyperlink r:id="rId5" w:tgtFrame="_blank" w:tooltip="Décret n° 2021-904 du 7 juillet 2021 relatif aux modalités de la négociation et de la conclusion des accords collectifs dans la fonction publique - www.legifrance.gouv.fr - nouvelle_fenetre" w:history="1">
        <w:r w:rsidRPr="00032128">
          <w:rPr>
            <w:rFonts w:ascii="Times New Roman" w:eastAsia="Times New Roman" w:hAnsi="Times New Roman" w:cs="Times New Roman"/>
            <w:sz w:val="24"/>
            <w:szCs w:val="24"/>
            <w:u w:val="single"/>
            <w:lang w:eastAsia="fr-FR"/>
          </w:rPr>
          <w:t>décret n° 2021-904 du 7 juillet 2021 relatif aux modalités de la négociation et de la conclusion des accords collectifs dans la fonction publique, </w:t>
        </w:r>
      </w:hyperlink>
    </w:p>
    <w:p w14:paraId="699C63D2" w14:textId="77777777" w:rsidR="001F0EA9" w:rsidRPr="00032128" w:rsidRDefault="001F0EA9" w:rsidP="001F0EA9">
      <w:pPr>
        <w:spacing w:after="0" w:line="276" w:lineRule="auto"/>
        <w:jc w:val="both"/>
        <w:rPr>
          <w:rFonts w:ascii="Times New Roman" w:eastAsia="Times New Roman" w:hAnsi="Times New Roman" w:cs="Times New Roman"/>
          <w:sz w:val="24"/>
          <w:szCs w:val="24"/>
          <w:lang w:eastAsia="fr-FR"/>
        </w:rPr>
      </w:pPr>
    </w:p>
    <w:p w14:paraId="2FAE5604" w14:textId="77777777" w:rsidR="001F0EA9" w:rsidRPr="00032128" w:rsidRDefault="001F0EA9" w:rsidP="001F0EA9">
      <w:pPr>
        <w:spacing w:after="0" w:line="276" w:lineRule="auto"/>
        <w:jc w:val="both"/>
        <w:rPr>
          <w:rFonts w:ascii="Times New Roman" w:eastAsia="Times New Roman" w:hAnsi="Times New Roman" w:cs="Times New Roman"/>
          <w:sz w:val="24"/>
          <w:szCs w:val="24"/>
          <w:lang w:eastAsia="fr-FR"/>
        </w:rPr>
      </w:pPr>
      <w:r w:rsidRPr="00032128">
        <w:rPr>
          <w:rFonts w:ascii="Times New Roman" w:eastAsia="Times New Roman" w:hAnsi="Times New Roman" w:cs="Times New Roman"/>
          <w:sz w:val="24"/>
          <w:szCs w:val="24"/>
          <w:lang w:eastAsia="fr-FR"/>
        </w:rPr>
        <w:t>Le Conseil municipal,</w:t>
      </w:r>
    </w:p>
    <w:p w14:paraId="4E26B26A" w14:textId="77777777" w:rsidR="001F0EA9" w:rsidRPr="00032128" w:rsidRDefault="001F0EA9" w:rsidP="001F0EA9">
      <w:pPr>
        <w:spacing w:after="0" w:line="276" w:lineRule="auto"/>
        <w:jc w:val="both"/>
        <w:rPr>
          <w:rFonts w:ascii="Times New Roman" w:eastAsia="Times New Roman" w:hAnsi="Times New Roman" w:cs="Times New Roman"/>
          <w:sz w:val="24"/>
          <w:szCs w:val="24"/>
          <w:lang w:eastAsia="fr-FR"/>
        </w:rPr>
      </w:pPr>
    </w:p>
    <w:p w14:paraId="3D9779FB" w14:textId="77777777" w:rsidR="001F0EA9" w:rsidRPr="00032128" w:rsidRDefault="001F0EA9" w:rsidP="001F0EA9">
      <w:pPr>
        <w:spacing w:after="0" w:line="276" w:lineRule="auto"/>
        <w:jc w:val="both"/>
        <w:rPr>
          <w:rFonts w:ascii="Times New Roman" w:eastAsia="Times New Roman" w:hAnsi="Times New Roman" w:cs="Times New Roman"/>
          <w:sz w:val="24"/>
          <w:szCs w:val="24"/>
          <w:lang w:eastAsia="fr-FR"/>
        </w:rPr>
      </w:pPr>
      <w:r w:rsidRPr="00032128">
        <w:rPr>
          <w:rFonts w:ascii="Times New Roman" w:eastAsia="Times New Roman" w:hAnsi="Times New Roman" w:cs="Times New Roman"/>
          <w:sz w:val="24"/>
          <w:szCs w:val="24"/>
          <w:lang w:eastAsia="fr-FR"/>
        </w:rPr>
        <w:t>- Décide d’étudier l’opportunité de conclure un accord collectif dans le domaine de la Protection Sociale Complémentaire - garantie prévoyance,</w:t>
      </w:r>
    </w:p>
    <w:p w14:paraId="772F541E" w14:textId="77777777" w:rsidR="001F0EA9" w:rsidRPr="00032128" w:rsidRDefault="001F0EA9" w:rsidP="001F0EA9">
      <w:pPr>
        <w:spacing w:after="0" w:line="276" w:lineRule="auto"/>
        <w:jc w:val="both"/>
        <w:rPr>
          <w:rFonts w:ascii="Times New Roman" w:eastAsia="Times New Roman" w:hAnsi="Times New Roman" w:cs="Times New Roman"/>
          <w:sz w:val="24"/>
          <w:szCs w:val="24"/>
          <w:lang w:eastAsia="fr-FR"/>
        </w:rPr>
      </w:pPr>
      <w:r w:rsidRPr="00032128">
        <w:rPr>
          <w:rFonts w:ascii="Times New Roman" w:eastAsia="Times New Roman" w:hAnsi="Times New Roman" w:cs="Times New Roman"/>
          <w:sz w:val="24"/>
          <w:szCs w:val="24"/>
          <w:lang w:eastAsia="fr-FR"/>
        </w:rPr>
        <w:t>- Décide pour cela de donner mandat au Président du Centre de Gestion de la Fonction Publique Territoriale du Puy-de-Dôme afin :</w:t>
      </w:r>
    </w:p>
    <w:p w14:paraId="6DBAFD1B" w14:textId="77777777" w:rsidR="001F0EA9" w:rsidRPr="00032128" w:rsidRDefault="001F0EA9" w:rsidP="001F0EA9">
      <w:pPr>
        <w:numPr>
          <w:ilvl w:val="0"/>
          <w:numId w:val="1"/>
        </w:numPr>
        <w:spacing w:after="0" w:line="276" w:lineRule="auto"/>
        <w:contextualSpacing/>
        <w:jc w:val="both"/>
        <w:rPr>
          <w:rFonts w:ascii="Times New Roman" w:eastAsia="Times New Roman" w:hAnsi="Times New Roman" w:cs="Times New Roman"/>
          <w:sz w:val="24"/>
          <w:szCs w:val="24"/>
          <w:lang w:eastAsia="fr-FR"/>
        </w:rPr>
      </w:pPr>
      <w:r w:rsidRPr="00032128">
        <w:rPr>
          <w:rFonts w:ascii="Times New Roman" w:eastAsia="Times New Roman" w:hAnsi="Times New Roman" w:cs="Times New Roman"/>
          <w:sz w:val="24"/>
          <w:szCs w:val="24"/>
          <w:lang w:eastAsia="fr-FR"/>
        </w:rPr>
        <w:t>qu’il procède à la négociation avec les organisations syndicales représentatives en vue de conclure un accord collectif adapté aux besoins des collectivités mandataires dans le domaine de la Protection Sociale Complémentaire et plus spécifiquement sur la garantie prévoyance ;</w:t>
      </w:r>
    </w:p>
    <w:p w14:paraId="398CD88A" w14:textId="77777777" w:rsidR="001F0EA9" w:rsidRPr="00032128" w:rsidRDefault="001F0EA9" w:rsidP="001F0EA9">
      <w:pPr>
        <w:numPr>
          <w:ilvl w:val="0"/>
          <w:numId w:val="1"/>
        </w:numPr>
        <w:spacing w:after="0" w:line="276" w:lineRule="auto"/>
        <w:contextualSpacing/>
        <w:jc w:val="both"/>
        <w:rPr>
          <w:rFonts w:ascii="Times New Roman" w:hAnsi="Times New Roman" w:cs="Times New Roman"/>
          <w:sz w:val="24"/>
          <w:szCs w:val="24"/>
        </w:rPr>
      </w:pPr>
      <w:r w:rsidRPr="00032128">
        <w:rPr>
          <w:rFonts w:ascii="Times New Roman" w:eastAsia="Times New Roman" w:hAnsi="Times New Roman" w:cs="Times New Roman"/>
          <w:sz w:val="24"/>
          <w:szCs w:val="24"/>
          <w:lang w:eastAsia="fr-FR"/>
        </w:rPr>
        <w:t xml:space="preserve">qu’il informe ces collectivités des caractéristiques de l’accord collectif, </w:t>
      </w:r>
    </w:p>
    <w:p w14:paraId="6B5BF6FA" w14:textId="77777777" w:rsidR="001F0EA9" w:rsidRPr="00032128" w:rsidRDefault="001F0EA9" w:rsidP="001F0EA9">
      <w:pPr>
        <w:spacing w:after="0" w:line="276" w:lineRule="auto"/>
        <w:jc w:val="both"/>
        <w:rPr>
          <w:rFonts w:ascii="Times New Roman" w:eastAsia="Calibri" w:hAnsi="Times New Roman" w:cs="Times New Roman"/>
          <w:sz w:val="24"/>
          <w:szCs w:val="24"/>
        </w:rPr>
      </w:pPr>
      <w:r w:rsidRPr="00032128">
        <w:rPr>
          <w:rFonts w:ascii="Times New Roman" w:eastAsia="Calibri" w:hAnsi="Times New Roman" w:cs="Times New Roman"/>
          <w:sz w:val="24"/>
          <w:szCs w:val="24"/>
        </w:rPr>
        <w:t xml:space="preserve">- Précise que la validité de cet accord collectif et son application au sein de notre collectivité est subordonnée à son approbation par l’assemblée délibérante dans un second temps, et qu’à cette condition l’accord sera signé. </w:t>
      </w:r>
    </w:p>
    <w:p w14:paraId="421ED4A6" w14:textId="77777777" w:rsidR="001F0EA9" w:rsidRPr="00032128" w:rsidRDefault="001F0EA9" w:rsidP="001F0EA9">
      <w:pPr>
        <w:rPr>
          <w:rFonts w:ascii="Times New Roman" w:hAnsi="Times New Roman" w:cs="Times New Roman"/>
          <w:sz w:val="24"/>
          <w:szCs w:val="24"/>
        </w:rPr>
      </w:pPr>
    </w:p>
    <w:p w14:paraId="33D0B9A6" w14:textId="77777777" w:rsidR="001F0EA9" w:rsidRPr="00032128" w:rsidRDefault="001F0EA9" w:rsidP="001F0EA9">
      <w:pPr>
        <w:rPr>
          <w:rFonts w:ascii="Times New Roman" w:hAnsi="Times New Roman" w:cs="Times New Roman"/>
          <w:sz w:val="24"/>
          <w:szCs w:val="24"/>
        </w:rPr>
      </w:pPr>
    </w:p>
    <w:p w14:paraId="696EEADF" w14:textId="77777777" w:rsidR="001F0EA9" w:rsidRPr="00032128" w:rsidRDefault="001F0EA9" w:rsidP="001F0EA9">
      <w:pPr>
        <w:spacing w:after="0" w:line="276" w:lineRule="auto"/>
        <w:jc w:val="center"/>
        <w:rPr>
          <w:rFonts w:ascii="Times New Roman" w:eastAsia="Calibri" w:hAnsi="Times New Roman" w:cs="Times New Roman"/>
          <w:sz w:val="24"/>
          <w:szCs w:val="24"/>
        </w:rPr>
      </w:pPr>
      <w:r w:rsidRPr="00032128">
        <w:rPr>
          <w:rFonts w:ascii="Times New Roman" w:eastAsia="Calibri" w:hAnsi="Times New Roman" w:cs="Times New Roman"/>
          <w:b/>
          <w:sz w:val="24"/>
          <w:szCs w:val="24"/>
        </w:rPr>
        <w:t xml:space="preserve">Habilitation de Mme le Maire à signer la convention établie avec la Communauté de Communes Chavanon Combrailles et Volcans dans le cadre du </w:t>
      </w:r>
      <w:r w:rsidRPr="00032128">
        <w:rPr>
          <w:rFonts w:ascii="Times New Roman" w:eastAsia="Calibri" w:hAnsi="Times New Roman" w:cs="Times New Roman"/>
          <w:b/>
          <w:bCs/>
          <w:sz w:val="24"/>
          <w:szCs w:val="24"/>
        </w:rPr>
        <w:t>remboursement de notre participation communale pour l’adhésion à l’ADIT</w:t>
      </w:r>
    </w:p>
    <w:p w14:paraId="5F35577C" w14:textId="77777777" w:rsidR="001F0EA9" w:rsidRPr="00032128" w:rsidRDefault="001F0EA9" w:rsidP="001F0EA9">
      <w:pPr>
        <w:rPr>
          <w:rFonts w:ascii="Times New Roman" w:eastAsia="Calibri" w:hAnsi="Times New Roman" w:cs="Times New Roman"/>
          <w:sz w:val="24"/>
          <w:szCs w:val="24"/>
        </w:rPr>
      </w:pPr>
    </w:p>
    <w:p w14:paraId="1C6A0E29" w14:textId="77777777" w:rsidR="001F0EA9" w:rsidRPr="00032128" w:rsidRDefault="001F0EA9" w:rsidP="001F0EA9">
      <w:pPr>
        <w:rPr>
          <w:rFonts w:ascii="Times New Roman" w:eastAsia="Calibri" w:hAnsi="Times New Roman" w:cs="Times New Roman"/>
          <w:sz w:val="24"/>
          <w:szCs w:val="24"/>
        </w:rPr>
      </w:pPr>
      <w:r w:rsidRPr="00032128">
        <w:rPr>
          <w:rFonts w:ascii="Times New Roman" w:eastAsia="Calibri" w:hAnsi="Times New Roman" w:cs="Times New Roman"/>
          <w:sz w:val="24"/>
          <w:szCs w:val="24"/>
        </w:rPr>
        <w:t xml:space="preserve">Suite à la délibération n°05 du 27 janvier 2023 relative à l’adhésion à l’option de mission de maitrise d’œuvre du domaine de la voirie proposé par l’ADIT via la Communauté de Communes Chavanon Combrailles et Volcans. </w:t>
      </w:r>
    </w:p>
    <w:p w14:paraId="2BADF3C4" w14:textId="77777777" w:rsidR="001F0EA9" w:rsidRPr="00032128" w:rsidRDefault="001F0EA9" w:rsidP="001F0EA9">
      <w:pPr>
        <w:rPr>
          <w:rFonts w:ascii="Times New Roman" w:eastAsia="Calibri" w:hAnsi="Times New Roman" w:cs="Times New Roman"/>
          <w:sz w:val="24"/>
          <w:szCs w:val="24"/>
        </w:rPr>
      </w:pPr>
      <w:r w:rsidRPr="00032128">
        <w:rPr>
          <w:rFonts w:ascii="Times New Roman" w:eastAsia="Calibri" w:hAnsi="Times New Roman" w:cs="Times New Roman"/>
          <w:sz w:val="24"/>
          <w:szCs w:val="24"/>
        </w:rPr>
        <w:t xml:space="preserve">Il convient d’autoriser Mme le Maire et le Président de la Communauté de Commune Chavanon Combrailles et Volcans à signer la convention mentionnée ci-dessus. </w:t>
      </w:r>
    </w:p>
    <w:p w14:paraId="4B6D7ADF" w14:textId="77777777" w:rsidR="001F0EA9" w:rsidRPr="00032128" w:rsidRDefault="001F0EA9" w:rsidP="001F0EA9">
      <w:pPr>
        <w:rPr>
          <w:rFonts w:ascii="Times New Roman" w:eastAsia="Calibri" w:hAnsi="Times New Roman" w:cs="Times New Roman"/>
          <w:sz w:val="24"/>
          <w:szCs w:val="24"/>
        </w:rPr>
      </w:pPr>
      <w:r w:rsidRPr="00032128">
        <w:rPr>
          <w:rFonts w:ascii="Times New Roman" w:eastAsia="Calibri" w:hAnsi="Times New Roman" w:cs="Times New Roman"/>
          <w:sz w:val="24"/>
          <w:szCs w:val="24"/>
        </w:rPr>
        <w:t xml:space="preserve">Le Conseil Municipal, </w:t>
      </w:r>
      <w:r w:rsidRPr="00032128">
        <w:rPr>
          <w:rFonts w:ascii="Times New Roman" w:eastAsia="Calibri" w:hAnsi="Times New Roman" w:cs="Times New Roman"/>
          <w:b/>
          <w:bCs/>
          <w:sz w:val="24"/>
          <w:szCs w:val="24"/>
        </w:rPr>
        <w:t xml:space="preserve">ADOPTE </w:t>
      </w:r>
      <w:r w:rsidRPr="00032128">
        <w:rPr>
          <w:rFonts w:ascii="Times New Roman" w:eastAsia="Calibri" w:hAnsi="Times New Roman" w:cs="Times New Roman"/>
          <w:sz w:val="24"/>
          <w:szCs w:val="24"/>
        </w:rPr>
        <w:t>à l’unanimité des membres présents cette habilitation de signature.</w:t>
      </w:r>
    </w:p>
    <w:p w14:paraId="420FA097" w14:textId="77777777" w:rsidR="001F0EA9" w:rsidRPr="00032128" w:rsidRDefault="001F0EA9" w:rsidP="001F0EA9">
      <w:pPr>
        <w:rPr>
          <w:rFonts w:ascii="Times New Roman" w:hAnsi="Times New Roman" w:cs="Times New Roman"/>
          <w:sz w:val="24"/>
          <w:szCs w:val="24"/>
        </w:rPr>
      </w:pPr>
    </w:p>
    <w:p w14:paraId="6C90AA0D" w14:textId="77777777" w:rsidR="001F0EA9" w:rsidRPr="00032128" w:rsidRDefault="001F0EA9" w:rsidP="001F0EA9">
      <w:pPr>
        <w:rPr>
          <w:rFonts w:ascii="Times New Roman" w:hAnsi="Times New Roman" w:cs="Times New Roman"/>
          <w:sz w:val="24"/>
          <w:szCs w:val="24"/>
        </w:rPr>
      </w:pPr>
    </w:p>
    <w:p w14:paraId="04D8B5D4" w14:textId="77777777" w:rsidR="001F0EA9" w:rsidRPr="00032128" w:rsidRDefault="001F0EA9" w:rsidP="001F0EA9">
      <w:pPr>
        <w:spacing w:after="0" w:line="276" w:lineRule="auto"/>
        <w:jc w:val="center"/>
        <w:rPr>
          <w:rFonts w:ascii="Times New Roman" w:eastAsia="Calibri" w:hAnsi="Times New Roman" w:cs="Times New Roman"/>
          <w:sz w:val="24"/>
          <w:szCs w:val="24"/>
        </w:rPr>
      </w:pPr>
      <w:r w:rsidRPr="00032128">
        <w:rPr>
          <w:rFonts w:ascii="Times New Roman" w:eastAsia="Calibri" w:hAnsi="Times New Roman" w:cs="Times New Roman"/>
          <w:b/>
          <w:sz w:val="24"/>
          <w:szCs w:val="24"/>
        </w:rPr>
        <w:t>Vente d’une partie d’un bien de section à la Serre, parcelle C725</w:t>
      </w:r>
    </w:p>
    <w:p w14:paraId="08C4384C" w14:textId="77777777" w:rsidR="001F0EA9" w:rsidRPr="00032128" w:rsidRDefault="001F0EA9" w:rsidP="001F0EA9">
      <w:pPr>
        <w:rPr>
          <w:rFonts w:ascii="Times New Roman" w:eastAsia="Calibri" w:hAnsi="Times New Roman" w:cs="Times New Roman"/>
          <w:sz w:val="24"/>
          <w:szCs w:val="24"/>
        </w:rPr>
      </w:pPr>
    </w:p>
    <w:p w14:paraId="6AB06A83" w14:textId="77777777" w:rsidR="001F0EA9" w:rsidRPr="00032128" w:rsidRDefault="001F0EA9" w:rsidP="001F0EA9">
      <w:pPr>
        <w:rPr>
          <w:rFonts w:ascii="Times New Roman" w:eastAsia="Calibri" w:hAnsi="Times New Roman" w:cs="Times New Roman"/>
          <w:sz w:val="24"/>
          <w:szCs w:val="24"/>
        </w:rPr>
      </w:pPr>
      <w:r w:rsidRPr="00032128">
        <w:rPr>
          <w:rFonts w:ascii="Times New Roman" w:eastAsia="Calibri" w:hAnsi="Times New Roman" w:cs="Times New Roman"/>
          <w:sz w:val="24"/>
          <w:szCs w:val="24"/>
        </w:rPr>
        <w:lastRenderedPageBreak/>
        <w:t xml:space="preserve">Mr et Mme Baez, en résidence secondaire à la Serre avaient sollicités le Conseil Municipal en vue d’acquérir une partie de la parcelle C725 appartenant à la section de la Serre. </w:t>
      </w:r>
    </w:p>
    <w:p w14:paraId="0CF3188E" w14:textId="77777777" w:rsidR="001F0EA9" w:rsidRPr="00032128" w:rsidRDefault="001F0EA9" w:rsidP="001F0EA9">
      <w:pPr>
        <w:spacing w:after="0" w:line="240" w:lineRule="auto"/>
        <w:rPr>
          <w:rFonts w:ascii="Times New Roman" w:eastAsia="Calibri" w:hAnsi="Times New Roman" w:cs="Times New Roman"/>
          <w:sz w:val="24"/>
          <w:szCs w:val="24"/>
        </w:rPr>
      </w:pPr>
      <w:r w:rsidRPr="00032128">
        <w:rPr>
          <w:rFonts w:ascii="Times New Roman" w:eastAsia="Calibri" w:hAnsi="Times New Roman" w:cs="Times New Roman"/>
          <w:sz w:val="24"/>
          <w:szCs w:val="24"/>
        </w:rPr>
        <w:t>En date du 09 Juin 2023, le Conseil Municipal a approuvé le principe de la vente, conformément à l’article L 2411-16 du Code Général des Collectivités Territoriales, de cette partie de la parcelle sectionnaire et, par voie de conséquence, de suivre la procédure pour ce genre d’opération.</w:t>
      </w:r>
    </w:p>
    <w:p w14:paraId="6501C7D1" w14:textId="77777777" w:rsidR="001F0EA9" w:rsidRPr="00032128" w:rsidRDefault="001F0EA9" w:rsidP="001F0EA9">
      <w:pPr>
        <w:rPr>
          <w:rFonts w:ascii="Times New Roman" w:eastAsia="Calibri" w:hAnsi="Times New Roman" w:cs="Times New Roman"/>
          <w:sz w:val="24"/>
          <w:szCs w:val="24"/>
        </w:rPr>
      </w:pPr>
    </w:p>
    <w:p w14:paraId="105B7AAA" w14:textId="77777777" w:rsidR="001F0EA9" w:rsidRPr="00032128" w:rsidRDefault="001F0EA9" w:rsidP="001F0EA9">
      <w:pPr>
        <w:rPr>
          <w:rFonts w:ascii="Times New Roman" w:eastAsia="Calibri" w:hAnsi="Times New Roman" w:cs="Times New Roman"/>
          <w:sz w:val="24"/>
          <w:szCs w:val="24"/>
        </w:rPr>
      </w:pPr>
      <w:r w:rsidRPr="00032128">
        <w:rPr>
          <w:rFonts w:ascii="Times New Roman" w:eastAsia="Calibri" w:hAnsi="Times New Roman" w:cs="Times New Roman"/>
          <w:sz w:val="24"/>
          <w:szCs w:val="24"/>
        </w:rPr>
        <w:t xml:space="preserve">En date du 10 Novembre 2023, la Maire, par arrêté, a décidé la convocation des électeurs pour exprimer leur avis sur ce projet le 19 Novembre 2023. 10 électeurs ont été convoqués, 5 ont voté pour, 2 ont voté contre, 1 a voté blanc et 2 ne se sont pas présentés afin de prendre part à ce projet. </w:t>
      </w:r>
    </w:p>
    <w:p w14:paraId="207D8827" w14:textId="77777777" w:rsidR="001F0EA9" w:rsidRPr="00032128" w:rsidRDefault="001F0EA9" w:rsidP="001F0EA9">
      <w:pPr>
        <w:rPr>
          <w:rFonts w:ascii="Times New Roman" w:eastAsia="Calibri" w:hAnsi="Times New Roman" w:cs="Times New Roman"/>
          <w:sz w:val="24"/>
          <w:szCs w:val="24"/>
        </w:rPr>
      </w:pPr>
    </w:p>
    <w:p w14:paraId="0ADD0315" w14:textId="77777777" w:rsidR="001F0EA9" w:rsidRPr="00032128" w:rsidRDefault="001F0EA9" w:rsidP="001F0EA9">
      <w:pPr>
        <w:spacing w:after="0" w:line="240" w:lineRule="auto"/>
        <w:rPr>
          <w:rFonts w:ascii="Times New Roman" w:eastAsia="Times New Roman" w:hAnsi="Times New Roman" w:cs="Times New Roman"/>
          <w:sz w:val="24"/>
          <w:szCs w:val="24"/>
          <w:lang w:eastAsia="fr-FR"/>
        </w:rPr>
      </w:pPr>
      <w:r w:rsidRPr="00032128">
        <w:rPr>
          <w:rFonts w:ascii="Times New Roman" w:eastAsia="Times New Roman" w:hAnsi="Times New Roman" w:cs="Times New Roman"/>
          <w:sz w:val="24"/>
          <w:szCs w:val="24"/>
          <w:lang w:eastAsia="fr-FR"/>
        </w:rPr>
        <w:t>Il convient rappeler que la valeur du terrain constructible, proposé par Mr et Mme Baez, s’élève à 6€ du m²soit à 1500€.</w:t>
      </w:r>
    </w:p>
    <w:p w14:paraId="5BCBF7F9" w14:textId="77777777" w:rsidR="001F0EA9" w:rsidRPr="00032128" w:rsidRDefault="001F0EA9" w:rsidP="001F0EA9">
      <w:pPr>
        <w:spacing w:after="0" w:line="240" w:lineRule="auto"/>
        <w:rPr>
          <w:rFonts w:ascii="Times New Roman" w:eastAsia="Times New Roman" w:hAnsi="Times New Roman" w:cs="Times New Roman"/>
          <w:sz w:val="24"/>
          <w:szCs w:val="24"/>
          <w:lang w:eastAsia="fr-FR"/>
        </w:rPr>
      </w:pPr>
    </w:p>
    <w:p w14:paraId="3AF4DFE7" w14:textId="77777777" w:rsidR="001F0EA9" w:rsidRPr="00032128" w:rsidRDefault="001F0EA9" w:rsidP="001F0EA9">
      <w:pPr>
        <w:rPr>
          <w:rFonts w:ascii="Times New Roman" w:eastAsia="Calibri" w:hAnsi="Times New Roman" w:cs="Times New Roman"/>
          <w:sz w:val="24"/>
          <w:szCs w:val="24"/>
        </w:rPr>
      </w:pPr>
      <w:r w:rsidRPr="00032128">
        <w:rPr>
          <w:rFonts w:ascii="Times New Roman" w:eastAsia="Calibri" w:hAnsi="Times New Roman" w:cs="Times New Roman"/>
          <w:sz w:val="24"/>
          <w:szCs w:val="24"/>
        </w:rPr>
        <w:t>Considérant que la majorité des électeurs ne s’est pas prononcée favorablement à la vente.</w:t>
      </w:r>
    </w:p>
    <w:p w14:paraId="5F3E6F97" w14:textId="77777777" w:rsidR="001F0EA9" w:rsidRPr="00032128" w:rsidRDefault="001F0EA9" w:rsidP="001F0EA9">
      <w:pPr>
        <w:rPr>
          <w:rFonts w:ascii="Times New Roman" w:eastAsia="Calibri" w:hAnsi="Times New Roman" w:cs="Times New Roman"/>
          <w:sz w:val="24"/>
          <w:szCs w:val="24"/>
        </w:rPr>
      </w:pPr>
      <w:r w:rsidRPr="00032128">
        <w:rPr>
          <w:rFonts w:ascii="Times New Roman" w:eastAsia="Calibri" w:hAnsi="Times New Roman" w:cs="Times New Roman"/>
          <w:sz w:val="24"/>
          <w:szCs w:val="24"/>
        </w:rPr>
        <w:t xml:space="preserve">A la lecture de ce résultat, le Conseil Municipal : </w:t>
      </w:r>
    </w:p>
    <w:p w14:paraId="794BE96A" w14:textId="77777777" w:rsidR="001F0EA9" w:rsidRPr="00032128" w:rsidRDefault="001F0EA9" w:rsidP="001F0EA9">
      <w:pPr>
        <w:rPr>
          <w:rFonts w:ascii="Times New Roman" w:eastAsia="Calibri" w:hAnsi="Times New Roman" w:cs="Times New Roman"/>
          <w:sz w:val="24"/>
          <w:szCs w:val="24"/>
        </w:rPr>
      </w:pPr>
      <w:r w:rsidRPr="00032128">
        <w:rPr>
          <w:rFonts w:ascii="Times New Roman" w:eastAsia="Calibri" w:hAnsi="Times New Roman" w:cs="Times New Roman"/>
          <w:sz w:val="24"/>
          <w:szCs w:val="24"/>
        </w:rPr>
        <w:t xml:space="preserve">-DECIDE de ne pas poursuivre l’opération de vente avec : 6 membres du conseil municipal contre la poursuite de la vente et 1 membre pour la poursuite de la vente. </w:t>
      </w:r>
    </w:p>
    <w:p w14:paraId="7046877C" w14:textId="77777777" w:rsidR="001F0EA9" w:rsidRPr="00032128" w:rsidRDefault="001F0EA9" w:rsidP="001F0EA9">
      <w:pPr>
        <w:rPr>
          <w:rFonts w:ascii="Times New Roman" w:eastAsia="Calibri" w:hAnsi="Times New Roman" w:cs="Times New Roman"/>
          <w:sz w:val="24"/>
          <w:szCs w:val="24"/>
        </w:rPr>
      </w:pPr>
      <w:r w:rsidRPr="00032128">
        <w:rPr>
          <w:rFonts w:ascii="Times New Roman" w:eastAsia="Calibri" w:hAnsi="Times New Roman" w:cs="Times New Roman"/>
          <w:sz w:val="24"/>
          <w:szCs w:val="24"/>
        </w:rPr>
        <w:t xml:space="preserve">-ARGUMENTE que la majorité des électeurs n’est pas favorable au projet, et souhaite leur laisser le libre choix concernant les terrains de leur village, d’autant plus que cela concerne une résidence secondaire ; mais que cette décision pourra être revue lorsque les demandeurs seront en résidence principale sur la commune. </w:t>
      </w:r>
    </w:p>
    <w:p w14:paraId="5CC8832D" w14:textId="77777777" w:rsidR="001F0EA9" w:rsidRPr="00032128" w:rsidRDefault="001F0EA9" w:rsidP="001F0EA9">
      <w:pPr>
        <w:rPr>
          <w:rFonts w:ascii="Times New Roman" w:hAnsi="Times New Roman" w:cs="Times New Roman"/>
          <w:sz w:val="24"/>
          <w:szCs w:val="24"/>
        </w:rPr>
      </w:pPr>
    </w:p>
    <w:p w14:paraId="135D3B2E" w14:textId="77777777" w:rsidR="001F0EA9" w:rsidRPr="00032128" w:rsidRDefault="001F0EA9" w:rsidP="001F0EA9">
      <w:pPr>
        <w:jc w:val="center"/>
        <w:rPr>
          <w:rFonts w:ascii="Times New Roman" w:eastAsia="Calibri" w:hAnsi="Times New Roman" w:cs="Times New Roman"/>
          <w:b/>
          <w:sz w:val="24"/>
          <w:szCs w:val="24"/>
        </w:rPr>
      </w:pPr>
      <w:r w:rsidRPr="00032128">
        <w:rPr>
          <w:rFonts w:ascii="Times New Roman" w:eastAsia="Calibri" w:hAnsi="Times New Roman" w:cs="Times New Roman"/>
          <w:b/>
          <w:sz w:val="24"/>
          <w:szCs w:val="24"/>
        </w:rPr>
        <w:t>DEMANDE DES SUBVENTIONS FIC ET DETR POUR LE PROGRAMME N°1 : Travaux de modernisation et de réhabilitation de la toiture du hangar communal</w:t>
      </w:r>
    </w:p>
    <w:p w14:paraId="7AB4016A" w14:textId="77777777" w:rsidR="001F0EA9" w:rsidRPr="00032128" w:rsidRDefault="001F0EA9" w:rsidP="001F0EA9">
      <w:pPr>
        <w:spacing w:after="0" w:line="240" w:lineRule="auto"/>
        <w:rPr>
          <w:rFonts w:ascii="Times New Roman" w:eastAsia="Times New Roman" w:hAnsi="Times New Roman" w:cs="Times New Roman"/>
          <w:sz w:val="24"/>
          <w:szCs w:val="24"/>
          <w:lang w:eastAsia="fr-FR"/>
        </w:rPr>
      </w:pPr>
      <w:r w:rsidRPr="00032128">
        <w:rPr>
          <w:rFonts w:ascii="Times New Roman" w:eastAsia="Times New Roman" w:hAnsi="Times New Roman" w:cs="Times New Roman"/>
          <w:sz w:val="24"/>
          <w:szCs w:val="24"/>
          <w:lang w:eastAsia="fr-FR"/>
        </w:rPr>
        <w:t xml:space="preserve">Madame Le Maire expose le programme du projet n°1 </w:t>
      </w:r>
      <w:r w:rsidRPr="00032128">
        <w:rPr>
          <w:rFonts w:ascii="Times New Roman" w:eastAsia="Calibri" w:hAnsi="Times New Roman" w:cs="Times New Roman"/>
          <w:sz w:val="24"/>
          <w:szCs w:val="24"/>
        </w:rPr>
        <w:t>pour la réalisation des travaux de modernisation et de réhabilitation de la toiture du hangar communal</w:t>
      </w:r>
      <w:r w:rsidRPr="00032128">
        <w:rPr>
          <w:rFonts w:ascii="Times New Roman" w:eastAsia="Times New Roman" w:hAnsi="Times New Roman" w:cs="Times New Roman"/>
          <w:sz w:val="24"/>
          <w:szCs w:val="24"/>
          <w:lang w:eastAsia="fr-FR"/>
        </w:rPr>
        <w:t xml:space="preserve"> au Conseil Municipal. Ces travaux nécessitent des demandes de subvention. Considérant les financements mobilisables pour leur réalisation.</w:t>
      </w:r>
    </w:p>
    <w:p w14:paraId="66A73811" w14:textId="77777777" w:rsidR="001F0EA9" w:rsidRPr="00032128" w:rsidRDefault="001F0EA9" w:rsidP="001F0EA9">
      <w:pPr>
        <w:spacing w:after="0" w:line="240" w:lineRule="auto"/>
        <w:rPr>
          <w:rFonts w:ascii="Times New Roman" w:eastAsia="Times New Roman" w:hAnsi="Times New Roman" w:cs="Times New Roman"/>
          <w:sz w:val="24"/>
          <w:szCs w:val="24"/>
          <w:lang w:eastAsia="fr-FR"/>
        </w:rPr>
      </w:pPr>
      <w:r w:rsidRPr="00032128">
        <w:rPr>
          <w:rFonts w:ascii="Times New Roman" w:eastAsia="Times New Roman" w:hAnsi="Times New Roman" w:cs="Times New Roman"/>
          <w:sz w:val="24"/>
          <w:szCs w:val="24"/>
          <w:lang w:eastAsia="fr-FR"/>
        </w:rPr>
        <w:t>Madame Le Maire propose qu’il soit fait appel aux financements de l’Etat au titre de la DETR 2024 et du Conseil Départemental au titre du FIC 2024.</w:t>
      </w:r>
    </w:p>
    <w:p w14:paraId="381EC80E" w14:textId="77777777" w:rsidR="001F0EA9" w:rsidRPr="00032128" w:rsidRDefault="001F0EA9" w:rsidP="001F0EA9">
      <w:pPr>
        <w:spacing w:after="0" w:line="240" w:lineRule="auto"/>
        <w:rPr>
          <w:rFonts w:ascii="Times New Roman" w:eastAsia="Times New Roman" w:hAnsi="Times New Roman" w:cs="Times New Roman"/>
          <w:sz w:val="24"/>
          <w:szCs w:val="24"/>
          <w:lang w:eastAsia="fr-FR"/>
        </w:rPr>
      </w:pPr>
    </w:p>
    <w:p w14:paraId="0FED9FCC" w14:textId="77777777" w:rsidR="001F0EA9" w:rsidRPr="00032128" w:rsidRDefault="001F0EA9" w:rsidP="001F0EA9">
      <w:pPr>
        <w:spacing w:after="0" w:line="240" w:lineRule="auto"/>
        <w:jc w:val="both"/>
        <w:rPr>
          <w:rFonts w:ascii="Times New Roman" w:eastAsia="Times New Roman" w:hAnsi="Times New Roman" w:cs="Times New Roman"/>
          <w:b/>
          <w:sz w:val="24"/>
          <w:szCs w:val="24"/>
          <w:lang w:eastAsia="fr-FR"/>
        </w:rPr>
      </w:pPr>
      <w:r w:rsidRPr="00032128">
        <w:rPr>
          <w:rFonts w:ascii="Times New Roman" w:eastAsia="Times New Roman" w:hAnsi="Times New Roman" w:cs="Times New Roman"/>
          <w:b/>
          <w:sz w:val="24"/>
          <w:szCs w:val="24"/>
          <w:lang w:eastAsia="fr-FR"/>
        </w:rPr>
        <w:t>Le Conseil Municipal, après en avoir délibéré à l’unanimité :</w:t>
      </w:r>
    </w:p>
    <w:p w14:paraId="2A181F5D" w14:textId="77777777" w:rsidR="001F0EA9" w:rsidRPr="00032128" w:rsidRDefault="001F0EA9" w:rsidP="001F0EA9">
      <w:pPr>
        <w:spacing w:after="0" w:line="240" w:lineRule="auto"/>
        <w:jc w:val="both"/>
        <w:rPr>
          <w:rFonts w:ascii="Times New Roman" w:eastAsia="Times New Roman" w:hAnsi="Times New Roman" w:cs="Times New Roman"/>
          <w:sz w:val="24"/>
          <w:szCs w:val="24"/>
          <w:lang w:eastAsia="fr-FR"/>
        </w:rPr>
      </w:pPr>
    </w:p>
    <w:p w14:paraId="7A780CD9" w14:textId="77777777" w:rsidR="001F0EA9" w:rsidRPr="00032128" w:rsidRDefault="001F0EA9" w:rsidP="001F0EA9">
      <w:pPr>
        <w:spacing w:after="0" w:line="240" w:lineRule="auto"/>
        <w:jc w:val="both"/>
        <w:rPr>
          <w:rFonts w:ascii="Times New Roman" w:eastAsia="Times New Roman" w:hAnsi="Times New Roman" w:cs="Times New Roman"/>
          <w:sz w:val="24"/>
          <w:szCs w:val="24"/>
          <w:lang w:eastAsia="fr-FR"/>
        </w:rPr>
      </w:pPr>
      <w:r w:rsidRPr="00032128">
        <w:rPr>
          <w:rFonts w:ascii="Times New Roman" w:eastAsia="Times New Roman" w:hAnsi="Times New Roman" w:cs="Times New Roman"/>
          <w:sz w:val="24"/>
          <w:szCs w:val="24"/>
          <w:lang w:eastAsia="fr-FR"/>
        </w:rPr>
        <w:t xml:space="preserve">. Approuve le projet de </w:t>
      </w:r>
      <w:r w:rsidRPr="00032128">
        <w:rPr>
          <w:rFonts w:ascii="Times New Roman" w:eastAsia="Calibri" w:hAnsi="Times New Roman" w:cs="Times New Roman"/>
          <w:sz w:val="24"/>
          <w:szCs w:val="24"/>
        </w:rPr>
        <w:t>réalisation des travaux de modernisation et de réhabilitation de la toiture du hangar communal</w:t>
      </w:r>
      <w:r w:rsidRPr="00032128">
        <w:rPr>
          <w:rFonts w:ascii="Times New Roman" w:eastAsia="Times New Roman" w:hAnsi="Times New Roman" w:cs="Times New Roman"/>
          <w:sz w:val="24"/>
          <w:szCs w:val="24"/>
          <w:lang w:eastAsia="fr-FR"/>
        </w:rPr>
        <w:t xml:space="preserve"> pour un montant de 25 218.77€ HT,</w:t>
      </w:r>
    </w:p>
    <w:p w14:paraId="6A91C768" w14:textId="77777777" w:rsidR="001F0EA9" w:rsidRPr="00032128" w:rsidRDefault="001F0EA9" w:rsidP="001F0EA9">
      <w:pPr>
        <w:spacing w:after="0" w:line="240" w:lineRule="auto"/>
        <w:rPr>
          <w:rFonts w:ascii="Times New Roman" w:eastAsia="Times New Roman" w:hAnsi="Times New Roman" w:cs="Times New Roman"/>
          <w:sz w:val="24"/>
          <w:szCs w:val="24"/>
          <w:lang w:eastAsia="fr-FR"/>
        </w:rPr>
      </w:pPr>
      <w:r w:rsidRPr="00032128">
        <w:rPr>
          <w:rFonts w:ascii="Times New Roman" w:eastAsia="Times New Roman" w:hAnsi="Times New Roman" w:cs="Times New Roman"/>
          <w:sz w:val="24"/>
          <w:szCs w:val="24"/>
          <w:lang w:eastAsia="fr-FR"/>
        </w:rPr>
        <w:t>. Autorise La Maire à déposer un dossier de demande de financement DETR 2024,</w:t>
      </w:r>
    </w:p>
    <w:p w14:paraId="759BD43E" w14:textId="77777777" w:rsidR="001F0EA9" w:rsidRPr="00032128" w:rsidRDefault="001F0EA9" w:rsidP="001F0EA9">
      <w:pPr>
        <w:spacing w:after="0" w:line="240" w:lineRule="auto"/>
        <w:rPr>
          <w:rFonts w:ascii="Times New Roman" w:eastAsia="Times New Roman" w:hAnsi="Times New Roman" w:cs="Times New Roman"/>
          <w:sz w:val="24"/>
          <w:szCs w:val="24"/>
          <w:lang w:eastAsia="fr-FR"/>
        </w:rPr>
      </w:pPr>
      <w:r w:rsidRPr="00032128">
        <w:rPr>
          <w:rFonts w:ascii="Times New Roman" w:eastAsia="Times New Roman" w:hAnsi="Times New Roman" w:cs="Times New Roman"/>
          <w:sz w:val="24"/>
          <w:szCs w:val="24"/>
          <w:lang w:eastAsia="fr-FR"/>
        </w:rPr>
        <w:t>. Autorise La Maire à déposer un dossier de demande de financement FIC 2024,</w:t>
      </w:r>
    </w:p>
    <w:p w14:paraId="762A4B33" w14:textId="77777777" w:rsidR="001F0EA9" w:rsidRPr="00032128" w:rsidRDefault="001F0EA9" w:rsidP="001F0EA9">
      <w:pPr>
        <w:spacing w:after="0" w:line="240" w:lineRule="auto"/>
        <w:ind w:left="709" w:hanging="709"/>
        <w:jc w:val="both"/>
        <w:rPr>
          <w:rFonts w:ascii="Times New Roman" w:eastAsia="Times New Roman" w:hAnsi="Times New Roman" w:cs="Times New Roman"/>
          <w:sz w:val="24"/>
          <w:szCs w:val="24"/>
          <w:lang w:eastAsia="fr-FR"/>
        </w:rPr>
      </w:pPr>
      <w:r w:rsidRPr="00032128">
        <w:rPr>
          <w:rFonts w:ascii="Times New Roman" w:eastAsia="Times New Roman" w:hAnsi="Times New Roman" w:cs="Times New Roman"/>
          <w:sz w:val="24"/>
          <w:szCs w:val="24"/>
          <w:lang w:eastAsia="fr-FR"/>
        </w:rPr>
        <w:t>. Approuve le plan prévisionnel de financement suivant:</w:t>
      </w:r>
    </w:p>
    <w:p w14:paraId="4F93ED52" w14:textId="77777777" w:rsidR="001F0EA9" w:rsidRPr="00032128" w:rsidRDefault="001F0EA9" w:rsidP="001F0EA9">
      <w:pPr>
        <w:spacing w:after="0" w:line="240" w:lineRule="auto"/>
        <w:ind w:left="709" w:hanging="709"/>
        <w:jc w:val="both"/>
        <w:rPr>
          <w:rFonts w:ascii="Times New Roman" w:eastAsia="Times New Roman" w:hAnsi="Times New Roman" w:cs="Times New Roman"/>
          <w:sz w:val="24"/>
          <w:szCs w:val="24"/>
          <w:lang w:eastAsia="fr-F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3"/>
      </w:tblGrid>
      <w:tr w:rsidR="001F0EA9" w:rsidRPr="00032128" w14:paraId="32D03B93" w14:textId="77777777" w:rsidTr="00703B38">
        <w:tc>
          <w:tcPr>
            <w:tcW w:w="7903" w:type="dxa"/>
            <w:tcBorders>
              <w:top w:val="single" w:sz="4" w:space="0" w:color="auto"/>
              <w:left w:val="single" w:sz="4" w:space="0" w:color="auto"/>
              <w:bottom w:val="single" w:sz="4" w:space="0" w:color="auto"/>
              <w:right w:val="single" w:sz="4" w:space="0" w:color="auto"/>
            </w:tcBorders>
            <w:shd w:val="clear" w:color="auto" w:fill="auto"/>
            <w:hideMark/>
          </w:tcPr>
          <w:p w14:paraId="79043E20" w14:textId="77777777" w:rsidR="001F0EA9" w:rsidRPr="00032128" w:rsidRDefault="001F0EA9" w:rsidP="001F0EA9">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Times New Roman" w:hAnsi="Times New Roman" w:cs="Times New Roman"/>
                <w:sz w:val="24"/>
                <w:szCs w:val="24"/>
                <w:lang w:eastAsia="fr-FR"/>
              </w:rPr>
            </w:pPr>
            <w:r w:rsidRPr="00032128">
              <w:rPr>
                <w:rFonts w:ascii="Times New Roman" w:eastAsia="Times New Roman" w:hAnsi="Times New Roman" w:cs="Times New Roman"/>
                <w:sz w:val="24"/>
                <w:szCs w:val="24"/>
                <w:lang w:eastAsia="fr-FR"/>
              </w:rPr>
              <w:t>DETR 2024 ----------------------------------</w:t>
            </w:r>
            <w:r w:rsidRPr="00032128">
              <w:rPr>
                <w:rFonts w:ascii="Times New Roman" w:eastAsia="Times New Roman" w:hAnsi="Times New Roman" w:cs="Times New Roman"/>
                <w:sz w:val="24"/>
                <w:szCs w:val="24"/>
                <w:lang w:eastAsia="fr-FR"/>
              </w:rPr>
              <w:sym w:font="Wingdings" w:char="F0D8"/>
            </w:r>
            <w:r w:rsidRPr="00032128">
              <w:rPr>
                <w:rFonts w:ascii="Times New Roman" w:eastAsia="Times New Roman" w:hAnsi="Times New Roman" w:cs="Times New Roman"/>
                <w:sz w:val="24"/>
                <w:szCs w:val="24"/>
                <w:lang w:eastAsia="fr-FR"/>
              </w:rPr>
              <w:t xml:space="preserve"> 7 565.63€</w:t>
            </w:r>
          </w:p>
        </w:tc>
      </w:tr>
      <w:tr w:rsidR="001F0EA9" w:rsidRPr="00032128" w14:paraId="494F368B" w14:textId="77777777" w:rsidTr="00703B38">
        <w:tc>
          <w:tcPr>
            <w:tcW w:w="7903" w:type="dxa"/>
            <w:tcBorders>
              <w:top w:val="single" w:sz="4" w:space="0" w:color="auto"/>
              <w:left w:val="single" w:sz="4" w:space="0" w:color="auto"/>
              <w:bottom w:val="single" w:sz="4" w:space="0" w:color="auto"/>
              <w:right w:val="single" w:sz="4" w:space="0" w:color="auto"/>
            </w:tcBorders>
            <w:shd w:val="clear" w:color="auto" w:fill="auto"/>
            <w:hideMark/>
          </w:tcPr>
          <w:p w14:paraId="798A4A3E" w14:textId="77777777" w:rsidR="001F0EA9" w:rsidRPr="00032128" w:rsidRDefault="001F0EA9" w:rsidP="001F0EA9">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Times New Roman" w:hAnsi="Times New Roman" w:cs="Times New Roman"/>
                <w:sz w:val="24"/>
                <w:szCs w:val="24"/>
                <w:lang w:eastAsia="fr-FR"/>
              </w:rPr>
            </w:pPr>
            <w:r w:rsidRPr="00032128">
              <w:rPr>
                <w:rFonts w:ascii="Times New Roman" w:eastAsia="Times New Roman" w:hAnsi="Times New Roman" w:cs="Times New Roman"/>
                <w:sz w:val="24"/>
                <w:szCs w:val="24"/>
                <w:lang w:eastAsia="fr-FR"/>
              </w:rPr>
              <w:lastRenderedPageBreak/>
              <w:t>FIC 2024 -----------------------------</w:t>
            </w:r>
            <w:r w:rsidRPr="00032128">
              <w:rPr>
                <w:rFonts w:ascii="Times New Roman" w:eastAsia="Times New Roman" w:hAnsi="Times New Roman" w:cs="Times New Roman"/>
                <w:sz w:val="24"/>
                <w:szCs w:val="24"/>
                <w:lang w:eastAsia="fr-FR"/>
              </w:rPr>
              <w:sym w:font="Wingdings" w:char="F0D8"/>
            </w:r>
            <w:r w:rsidRPr="00032128">
              <w:rPr>
                <w:rFonts w:ascii="Times New Roman" w:eastAsia="Times New Roman" w:hAnsi="Times New Roman" w:cs="Times New Roman"/>
                <w:sz w:val="24"/>
                <w:szCs w:val="24"/>
                <w:lang w:eastAsia="fr-FR"/>
              </w:rPr>
              <w:t xml:space="preserve"> 10 087.51€</w:t>
            </w:r>
          </w:p>
        </w:tc>
      </w:tr>
      <w:tr w:rsidR="001F0EA9" w:rsidRPr="00032128" w14:paraId="47D7EC55" w14:textId="77777777" w:rsidTr="00703B38">
        <w:tc>
          <w:tcPr>
            <w:tcW w:w="7903" w:type="dxa"/>
            <w:tcBorders>
              <w:top w:val="single" w:sz="4" w:space="0" w:color="auto"/>
              <w:left w:val="single" w:sz="4" w:space="0" w:color="auto"/>
              <w:bottom w:val="single" w:sz="4" w:space="0" w:color="auto"/>
              <w:right w:val="single" w:sz="4" w:space="0" w:color="auto"/>
            </w:tcBorders>
            <w:shd w:val="clear" w:color="auto" w:fill="auto"/>
            <w:hideMark/>
          </w:tcPr>
          <w:p w14:paraId="7EEC3C72" w14:textId="77777777" w:rsidR="001F0EA9" w:rsidRPr="00032128" w:rsidRDefault="001F0EA9" w:rsidP="001F0EA9">
            <w:pPr>
              <w:spacing w:after="0" w:line="240" w:lineRule="auto"/>
              <w:jc w:val="both"/>
              <w:rPr>
                <w:rFonts w:ascii="Times New Roman" w:eastAsia="Times New Roman" w:hAnsi="Times New Roman" w:cs="Times New Roman"/>
                <w:sz w:val="24"/>
                <w:szCs w:val="24"/>
                <w:lang w:eastAsia="fr-FR"/>
              </w:rPr>
            </w:pPr>
            <w:r w:rsidRPr="00032128">
              <w:rPr>
                <w:rFonts w:ascii="Times New Roman" w:eastAsia="Times New Roman" w:hAnsi="Times New Roman" w:cs="Times New Roman"/>
                <w:sz w:val="24"/>
                <w:szCs w:val="24"/>
                <w:lang w:eastAsia="fr-FR"/>
              </w:rPr>
              <w:t>Participation commune -----------------</w:t>
            </w:r>
            <w:r w:rsidRPr="00032128">
              <w:rPr>
                <w:rFonts w:ascii="Times New Roman" w:eastAsia="Times New Roman" w:hAnsi="Times New Roman" w:cs="Times New Roman"/>
                <w:sz w:val="24"/>
                <w:szCs w:val="24"/>
                <w:lang w:eastAsia="fr-FR"/>
              </w:rPr>
              <w:sym w:font="Wingdings" w:char="F0D8"/>
            </w:r>
            <w:r w:rsidRPr="00032128">
              <w:rPr>
                <w:rFonts w:ascii="Times New Roman" w:eastAsia="Times New Roman" w:hAnsi="Times New Roman" w:cs="Times New Roman"/>
                <w:sz w:val="24"/>
                <w:szCs w:val="24"/>
                <w:lang w:eastAsia="fr-FR"/>
              </w:rPr>
              <w:t xml:space="preserve"> 7 565.63€</w:t>
            </w:r>
          </w:p>
        </w:tc>
      </w:tr>
      <w:tr w:rsidR="001F0EA9" w:rsidRPr="00032128" w14:paraId="24233E09" w14:textId="77777777" w:rsidTr="00703B38">
        <w:tc>
          <w:tcPr>
            <w:tcW w:w="7903" w:type="dxa"/>
            <w:tcBorders>
              <w:top w:val="single" w:sz="4" w:space="0" w:color="auto"/>
              <w:left w:val="single" w:sz="4" w:space="0" w:color="auto"/>
              <w:bottom w:val="single" w:sz="4" w:space="0" w:color="auto"/>
              <w:right w:val="single" w:sz="4" w:space="0" w:color="auto"/>
            </w:tcBorders>
            <w:shd w:val="clear" w:color="auto" w:fill="auto"/>
            <w:hideMark/>
          </w:tcPr>
          <w:p w14:paraId="419249BA" w14:textId="77777777" w:rsidR="001F0EA9" w:rsidRPr="00032128" w:rsidRDefault="001F0EA9" w:rsidP="001F0EA9">
            <w:pPr>
              <w:pBdr>
                <w:top w:val="single" w:sz="4" w:space="1" w:color="auto"/>
                <w:left w:val="single" w:sz="4" w:space="4" w:color="auto"/>
                <w:bottom w:val="single" w:sz="4" w:space="2" w:color="auto"/>
                <w:right w:val="single" w:sz="4" w:space="4" w:color="auto"/>
                <w:between w:val="single" w:sz="4" w:space="1" w:color="auto"/>
              </w:pBdr>
              <w:spacing w:after="0" w:line="240" w:lineRule="auto"/>
              <w:rPr>
                <w:rFonts w:ascii="Times New Roman" w:eastAsia="Times New Roman" w:hAnsi="Times New Roman" w:cs="Times New Roman"/>
                <w:sz w:val="24"/>
                <w:szCs w:val="24"/>
                <w:lang w:eastAsia="fr-FR"/>
              </w:rPr>
            </w:pPr>
            <w:r w:rsidRPr="00032128">
              <w:rPr>
                <w:rFonts w:ascii="Times New Roman" w:eastAsia="Times New Roman" w:hAnsi="Times New Roman" w:cs="Times New Roman"/>
                <w:sz w:val="24"/>
                <w:szCs w:val="24"/>
                <w:lang w:eastAsia="fr-FR"/>
              </w:rPr>
              <w:t>Total programme ---------</w:t>
            </w:r>
            <w:r w:rsidRPr="00032128">
              <w:rPr>
                <w:rFonts w:ascii="Times New Roman" w:eastAsia="Times New Roman" w:hAnsi="Times New Roman" w:cs="Times New Roman"/>
                <w:sz w:val="24"/>
                <w:szCs w:val="24"/>
                <w:lang w:eastAsia="fr-FR"/>
              </w:rPr>
              <w:sym w:font="Wingdings" w:char="F0D8"/>
            </w:r>
            <w:r w:rsidRPr="00032128">
              <w:rPr>
                <w:rFonts w:ascii="Times New Roman" w:eastAsia="Times New Roman" w:hAnsi="Times New Roman" w:cs="Times New Roman"/>
                <w:sz w:val="24"/>
                <w:szCs w:val="24"/>
                <w:lang w:eastAsia="fr-FR"/>
              </w:rPr>
              <w:t xml:space="preserve"> 25 218.77€</w:t>
            </w:r>
          </w:p>
        </w:tc>
      </w:tr>
    </w:tbl>
    <w:p w14:paraId="770FB476" w14:textId="77777777" w:rsidR="001F0EA9" w:rsidRPr="00032128" w:rsidRDefault="001F0EA9" w:rsidP="001F0EA9">
      <w:pPr>
        <w:rPr>
          <w:rFonts w:ascii="Times New Roman" w:hAnsi="Times New Roman" w:cs="Times New Roman"/>
          <w:sz w:val="24"/>
          <w:szCs w:val="24"/>
        </w:rPr>
      </w:pPr>
    </w:p>
    <w:p w14:paraId="308B00DD" w14:textId="77777777" w:rsidR="001F0EA9" w:rsidRPr="00032128" w:rsidRDefault="001F0EA9" w:rsidP="001F0EA9">
      <w:pPr>
        <w:rPr>
          <w:rFonts w:ascii="Times New Roman" w:hAnsi="Times New Roman" w:cs="Times New Roman"/>
          <w:sz w:val="24"/>
          <w:szCs w:val="24"/>
        </w:rPr>
      </w:pPr>
    </w:p>
    <w:p w14:paraId="5FACEAA3" w14:textId="77777777" w:rsidR="001F0EA9" w:rsidRPr="00032128" w:rsidRDefault="001F0EA9" w:rsidP="001F0EA9">
      <w:pPr>
        <w:rPr>
          <w:rFonts w:ascii="Times New Roman" w:hAnsi="Times New Roman" w:cs="Times New Roman"/>
          <w:sz w:val="24"/>
          <w:szCs w:val="24"/>
        </w:rPr>
      </w:pPr>
    </w:p>
    <w:p w14:paraId="07B24C94" w14:textId="77777777" w:rsidR="001F0EA9" w:rsidRPr="00032128" w:rsidRDefault="001F0EA9" w:rsidP="001F0EA9">
      <w:pPr>
        <w:jc w:val="center"/>
        <w:rPr>
          <w:rFonts w:ascii="Times New Roman" w:eastAsia="Calibri" w:hAnsi="Times New Roman" w:cs="Times New Roman"/>
          <w:b/>
          <w:sz w:val="24"/>
          <w:szCs w:val="24"/>
        </w:rPr>
      </w:pPr>
      <w:r w:rsidRPr="00032128">
        <w:rPr>
          <w:rFonts w:ascii="Times New Roman" w:eastAsia="Calibri" w:hAnsi="Times New Roman" w:cs="Times New Roman"/>
          <w:b/>
          <w:sz w:val="24"/>
          <w:szCs w:val="24"/>
        </w:rPr>
        <w:t>DEMANDE DES SUBVENTIONS FIC ET DETR POUR LE PROGRAMME N°2 : Adressage</w:t>
      </w:r>
    </w:p>
    <w:p w14:paraId="5E3089AE" w14:textId="77777777" w:rsidR="001F0EA9" w:rsidRPr="00032128" w:rsidRDefault="001F0EA9" w:rsidP="001F0EA9">
      <w:pPr>
        <w:spacing w:after="0" w:line="240" w:lineRule="auto"/>
        <w:rPr>
          <w:rFonts w:ascii="Times New Roman" w:eastAsia="Times New Roman" w:hAnsi="Times New Roman" w:cs="Times New Roman"/>
          <w:sz w:val="24"/>
          <w:szCs w:val="24"/>
          <w:lang w:eastAsia="fr-FR"/>
        </w:rPr>
      </w:pPr>
      <w:r w:rsidRPr="00032128">
        <w:rPr>
          <w:rFonts w:ascii="Times New Roman" w:eastAsia="Times New Roman" w:hAnsi="Times New Roman" w:cs="Times New Roman"/>
          <w:sz w:val="24"/>
          <w:szCs w:val="24"/>
          <w:lang w:eastAsia="fr-FR"/>
        </w:rPr>
        <w:t>Madame Le Maire expose le programme du projet n°2 </w:t>
      </w:r>
      <w:r w:rsidRPr="00032128">
        <w:rPr>
          <w:rFonts w:ascii="Times New Roman" w:eastAsia="Calibri" w:hAnsi="Times New Roman" w:cs="Times New Roman"/>
          <w:sz w:val="24"/>
          <w:szCs w:val="24"/>
        </w:rPr>
        <w:t>: l’Adressage</w:t>
      </w:r>
      <w:r w:rsidRPr="00032128">
        <w:rPr>
          <w:rFonts w:ascii="Times New Roman" w:eastAsia="Times New Roman" w:hAnsi="Times New Roman" w:cs="Times New Roman"/>
          <w:sz w:val="24"/>
          <w:szCs w:val="24"/>
          <w:lang w:eastAsia="fr-FR"/>
        </w:rPr>
        <w:t xml:space="preserve"> au Conseil Municipal. Ces travaux nécessitent des demandes de subvention. Considérant les financements mobilisables pour leur réalisation.</w:t>
      </w:r>
    </w:p>
    <w:p w14:paraId="071EAFBB" w14:textId="77777777" w:rsidR="001F0EA9" w:rsidRPr="00032128" w:rsidRDefault="001F0EA9" w:rsidP="001F0EA9">
      <w:pPr>
        <w:spacing w:after="0" w:line="240" w:lineRule="auto"/>
        <w:rPr>
          <w:rFonts w:ascii="Times New Roman" w:eastAsia="Times New Roman" w:hAnsi="Times New Roman" w:cs="Times New Roman"/>
          <w:sz w:val="24"/>
          <w:szCs w:val="24"/>
          <w:lang w:eastAsia="fr-FR"/>
        </w:rPr>
      </w:pPr>
      <w:r w:rsidRPr="00032128">
        <w:rPr>
          <w:rFonts w:ascii="Times New Roman" w:eastAsia="Times New Roman" w:hAnsi="Times New Roman" w:cs="Times New Roman"/>
          <w:sz w:val="24"/>
          <w:szCs w:val="24"/>
          <w:lang w:eastAsia="fr-FR"/>
        </w:rPr>
        <w:t>Madame Le Maire propose qu’il soit fait appel aux financements de l’Etat au titre de la DETR 2024 et du Conseil Départemental au titre du FIC 2024.</w:t>
      </w:r>
    </w:p>
    <w:p w14:paraId="3F485267" w14:textId="77777777" w:rsidR="001F0EA9" w:rsidRPr="00032128" w:rsidRDefault="001F0EA9" w:rsidP="001F0EA9">
      <w:pPr>
        <w:spacing w:after="0" w:line="240" w:lineRule="auto"/>
        <w:rPr>
          <w:rFonts w:ascii="Times New Roman" w:eastAsia="Times New Roman" w:hAnsi="Times New Roman" w:cs="Times New Roman"/>
          <w:sz w:val="24"/>
          <w:szCs w:val="24"/>
          <w:lang w:eastAsia="fr-FR"/>
        </w:rPr>
      </w:pPr>
    </w:p>
    <w:p w14:paraId="548E1F78" w14:textId="77777777" w:rsidR="001F0EA9" w:rsidRPr="00032128" w:rsidRDefault="001F0EA9" w:rsidP="001F0EA9">
      <w:pPr>
        <w:spacing w:after="0" w:line="240" w:lineRule="auto"/>
        <w:jc w:val="both"/>
        <w:rPr>
          <w:rFonts w:ascii="Times New Roman" w:eastAsia="Times New Roman" w:hAnsi="Times New Roman" w:cs="Times New Roman"/>
          <w:b/>
          <w:sz w:val="24"/>
          <w:szCs w:val="24"/>
          <w:lang w:eastAsia="fr-FR"/>
        </w:rPr>
      </w:pPr>
      <w:r w:rsidRPr="00032128">
        <w:rPr>
          <w:rFonts w:ascii="Times New Roman" w:eastAsia="Times New Roman" w:hAnsi="Times New Roman" w:cs="Times New Roman"/>
          <w:b/>
          <w:sz w:val="24"/>
          <w:szCs w:val="24"/>
          <w:lang w:eastAsia="fr-FR"/>
        </w:rPr>
        <w:t>Le Conseil Municipal, après en avoir délibéré à l’unanimité :</w:t>
      </w:r>
    </w:p>
    <w:p w14:paraId="6B5A2791" w14:textId="77777777" w:rsidR="001F0EA9" w:rsidRPr="00032128" w:rsidRDefault="001F0EA9" w:rsidP="001F0EA9">
      <w:pPr>
        <w:spacing w:after="0" w:line="240" w:lineRule="auto"/>
        <w:jc w:val="both"/>
        <w:rPr>
          <w:rFonts w:ascii="Times New Roman" w:eastAsia="Times New Roman" w:hAnsi="Times New Roman" w:cs="Times New Roman"/>
          <w:sz w:val="24"/>
          <w:szCs w:val="24"/>
          <w:lang w:eastAsia="fr-FR"/>
        </w:rPr>
      </w:pPr>
    </w:p>
    <w:p w14:paraId="7CACD1DE" w14:textId="77777777" w:rsidR="001F0EA9" w:rsidRPr="00032128" w:rsidRDefault="001F0EA9" w:rsidP="001F0EA9">
      <w:pPr>
        <w:spacing w:after="0" w:line="240" w:lineRule="auto"/>
        <w:jc w:val="both"/>
        <w:rPr>
          <w:rFonts w:ascii="Times New Roman" w:eastAsia="Times New Roman" w:hAnsi="Times New Roman" w:cs="Times New Roman"/>
          <w:sz w:val="24"/>
          <w:szCs w:val="24"/>
          <w:lang w:eastAsia="fr-FR"/>
        </w:rPr>
      </w:pPr>
      <w:r w:rsidRPr="00032128">
        <w:rPr>
          <w:rFonts w:ascii="Times New Roman" w:eastAsia="Times New Roman" w:hAnsi="Times New Roman" w:cs="Times New Roman"/>
          <w:sz w:val="24"/>
          <w:szCs w:val="24"/>
          <w:lang w:eastAsia="fr-FR"/>
        </w:rPr>
        <w:t xml:space="preserve">. Approuve le projet de </w:t>
      </w:r>
      <w:r w:rsidRPr="00032128">
        <w:rPr>
          <w:rFonts w:ascii="Times New Roman" w:eastAsia="Calibri" w:hAnsi="Times New Roman" w:cs="Times New Roman"/>
          <w:sz w:val="24"/>
          <w:szCs w:val="24"/>
        </w:rPr>
        <w:t>l’adressage</w:t>
      </w:r>
      <w:r w:rsidRPr="00032128">
        <w:rPr>
          <w:rFonts w:ascii="Times New Roman" w:eastAsia="Times New Roman" w:hAnsi="Times New Roman" w:cs="Times New Roman"/>
          <w:sz w:val="24"/>
          <w:szCs w:val="24"/>
          <w:lang w:eastAsia="fr-FR"/>
        </w:rPr>
        <w:t xml:space="preserve"> pour un montant de 15 085.4€ HT,</w:t>
      </w:r>
    </w:p>
    <w:p w14:paraId="0CFC3CF2" w14:textId="77777777" w:rsidR="001F0EA9" w:rsidRPr="00032128" w:rsidRDefault="001F0EA9" w:rsidP="001F0EA9">
      <w:pPr>
        <w:spacing w:after="0" w:line="240" w:lineRule="auto"/>
        <w:rPr>
          <w:rFonts w:ascii="Times New Roman" w:eastAsia="Times New Roman" w:hAnsi="Times New Roman" w:cs="Times New Roman"/>
          <w:sz w:val="24"/>
          <w:szCs w:val="24"/>
          <w:lang w:eastAsia="fr-FR"/>
        </w:rPr>
      </w:pPr>
      <w:r w:rsidRPr="00032128">
        <w:rPr>
          <w:rFonts w:ascii="Times New Roman" w:eastAsia="Times New Roman" w:hAnsi="Times New Roman" w:cs="Times New Roman"/>
          <w:sz w:val="24"/>
          <w:szCs w:val="24"/>
          <w:lang w:eastAsia="fr-FR"/>
        </w:rPr>
        <w:t>. Autorise La Maire à déposer un dossier de demande de financement DETR 2024,</w:t>
      </w:r>
    </w:p>
    <w:p w14:paraId="43BAB6CD" w14:textId="77777777" w:rsidR="001F0EA9" w:rsidRPr="00032128" w:rsidRDefault="001F0EA9" w:rsidP="001F0EA9">
      <w:pPr>
        <w:spacing w:after="0" w:line="240" w:lineRule="auto"/>
        <w:rPr>
          <w:rFonts w:ascii="Times New Roman" w:eastAsia="Times New Roman" w:hAnsi="Times New Roman" w:cs="Times New Roman"/>
          <w:sz w:val="24"/>
          <w:szCs w:val="24"/>
          <w:lang w:eastAsia="fr-FR"/>
        </w:rPr>
      </w:pPr>
      <w:r w:rsidRPr="00032128">
        <w:rPr>
          <w:rFonts w:ascii="Times New Roman" w:eastAsia="Times New Roman" w:hAnsi="Times New Roman" w:cs="Times New Roman"/>
          <w:sz w:val="24"/>
          <w:szCs w:val="24"/>
          <w:lang w:eastAsia="fr-FR"/>
        </w:rPr>
        <w:t>. Autorise La Maire à déposer un dossier de demande de financement FIC 2024,</w:t>
      </w:r>
    </w:p>
    <w:p w14:paraId="6D03BAB9" w14:textId="77777777" w:rsidR="001F0EA9" w:rsidRPr="00032128" w:rsidRDefault="001F0EA9" w:rsidP="001F0EA9">
      <w:pPr>
        <w:spacing w:after="0" w:line="240" w:lineRule="auto"/>
        <w:ind w:left="709" w:hanging="709"/>
        <w:jc w:val="both"/>
        <w:rPr>
          <w:rFonts w:ascii="Times New Roman" w:eastAsia="Times New Roman" w:hAnsi="Times New Roman" w:cs="Times New Roman"/>
          <w:sz w:val="24"/>
          <w:szCs w:val="24"/>
          <w:lang w:eastAsia="fr-FR"/>
        </w:rPr>
      </w:pPr>
      <w:r w:rsidRPr="00032128">
        <w:rPr>
          <w:rFonts w:ascii="Times New Roman" w:eastAsia="Times New Roman" w:hAnsi="Times New Roman" w:cs="Times New Roman"/>
          <w:sz w:val="24"/>
          <w:szCs w:val="24"/>
          <w:lang w:eastAsia="fr-FR"/>
        </w:rPr>
        <w:t>. Approuve le plan prévisionnel de financement suivant:</w:t>
      </w:r>
    </w:p>
    <w:p w14:paraId="431F4CC2" w14:textId="77777777" w:rsidR="001F0EA9" w:rsidRPr="00032128" w:rsidRDefault="001F0EA9" w:rsidP="001F0EA9">
      <w:pPr>
        <w:spacing w:after="0" w:line="240" w:lineRule="auto"/>
        <w:ind w:left="709" w:hanging="709"/>
        <w:jc w:val="both"/>
        <w:rPr>
          <w:rFonts w:ascii="Times New Roman" w:eastAsia="Times New Roman" w:hAnsi="Times New Roman" w:cs="Times New Roman"/>
          <w:sz w:val="24"/>
          <w:szCs w:val="24"/>
          <w:lang w:eastAsia="fr-FR"/>
        </w:rPr>
      </w:pPr>
    </w:p>
    <w:p w14:paraId="22D08A91" w14:textId="77777777" w:rsidR="001F0EA9" w:rsidRPr="00032128" w:rsidRDefault="001F0EA9" w:rsidP="001F0EA9">
      <w:pPr>
        <w:spacing w:after="0" w:line="240" w:lineRule="auto"/>
        <w:ind w:left="709" w:hanging="709"/>
        <w:jc w:val="both"/>
        <w:rPr>
          <w:rFonts w:ascii="Times New Roman" w:eastAsia="Times New Roman" w:hAnsi="Times New Roman" w:cs="Times New Roman"/>
          <w:sz w:val="24"/>
          <w:szCs w:val="24"/>
          <w:lang w:eastAsia="fr-F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3"/>
      </w:tblGrid>
      <w:tr w:rsidR="001F0EA9" w:rsidRPr="00032128" w14:paraId="55E2CA31" w14:textId="77777777" w:rsidTr="00703B38">
        <w:tc>
          <w:tcPr>
            <w:tcW w:w="7903" w:type="dxa"/>
            <w:tcBorders>
              <w:top w:val="single" w:sz="4" w:space="0" w:color="auto"/>
              <w:left w:val="single" w:sz="4" w:space="0" w:color="auto"/>
              <w:bottom w:val="single" w:sz="4" w:space="0" w:color="auto"/>
              <w:right w:val="single" w:sz="4" w:space="0" w:color="auto"/>
            </w:tcBorders>
            <w:shd w:val="clear" w:color="auto" w:fill="auto"/>
            <w:hideMark/>
          </w:tcPr>
          <w:p w14:paraId="35609938" w14:textId="77777777" w:rsidR="001F0EA9" w:rsidRPr="00032128" w:rsidRDefault="001F0EA9" w:rsidP="001F0EA9">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Times New Roman" w:hAnsi="Times New Roman" w:cs="Times New Roman"/>
                <w:sz w:val="24"/>
                <w:szCs w:val="24"/>
                <w:lang w:eastAsia="fr-FR"/>
              </w:rPr>
            </w:pPr>
            <w:r w:rsidRPr="00032128">
              <w:rPr>
                <w:rFonts w:ascii="Times New Roman" w:eastAsia="Times New Roman" w:hAnsi="Times New Roman" w:cs="Times New Roman"/>
                <w:sz w:val="24"/>
                <w:szCs w:val="24"/>
                <w:lang w:eastAsia="fr-FR"/>
              </w:rPr>
              <w:t>DETR 2024 ----------------------------------</w:t>
            </w:r>
            <w:r w:rsidRPr="00032128">
              <w:rPr>
                <w:rFonts w:ascii="Times New Roman" w:eastAsia="Times New Roman" w:hAnsi="Times New Roman" w:cs="Times New Roman"/>
                <w:sz w:val="24"/>
                <w:szCs w:val="24"/>
                <w:lang w:eastAsia="fr-FR"/>
              </w:rPr>
              <w:sym w:font="Wingdings" w:char="F0D8"/>
            </w:r>
            <w:r w:rsidRPr="00032128">
              <w:rPr>
                <w:rFonts w:ascii="Times New Roman" w:eastAsia="Times New Roman" w:hAnsi="Times New Roman" w:cs="Times New Roman"/>
                <w:sz w:val="24"/>
                <w:szCs w:val="24"/>
                <w:lang w:eastAsia="fr-FR"/>
              </w:rPr>
              <w:t xml:space="preserve"> 4 525.63€</w:t>
            </w:r>
          </w:p>
        </w:tc>
      </w:tr>
      <w:tr w:rsidR="001F0EA9" w:rsidRPr="00032128" w14:paraId="04E56CE7" w14:textId="77777777" w:rsidTr="00703B38">
        <w:tc>
          <w:tcPr>
            <w:tcW w:w="7903" w:type="dxa"/>
            <w:tcBorders>
              <w:top w:val="single" w:sz="4" w:space="0" w:color="auto"/>
              <w:left w:val="single" w:sz="4" w:space="0" w:color="auto"/>
              <w:bottom w:val="single" w:sz="4" w:space="0" w:color="auto"/>
              <w:right w:val="single" w:sz="4" w:space="0" w:color="auto"/>
            </w:tcBorders>
            <w:shd w:val="clear" w:color="auto" w:fill="auto"/>
            <w:hideMark/>
          </w:tcPr>
          <w:p w14:paraId="78739343" w14:textId="77777777" w:rsidR="001F0EA9" w:rsidRPr="00032128" w:rsidRDefault="001F0EA9" w:rsidP="001F0EA9">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Times New Roman" w:hAnsi="Times New Roman" w:cs="Times New Roman"/>
                <w:sz w:val="24"/>
                <w:szCs w:val="24"/>
                <w:lang w:eastAsia="fr-FR"/>
              </w:rPr>
            </w:pPr>
            <w:r w:rsidRPr="00032128">
              <w:rPr>
                <w:rFonts w:ascii="Times New Roman" w:eastAsia="Times New Roman" w:hAnsi="Times New Roman" w:cs="Times New Roman"/>
                <w:sz w:val="24"/>
                <w:szCs w:val="24"/>
                <w:lang w:eastAsia="fr-FR"/>
              </w:rPr>
              <w:t>FIC 2024 -----------------------------</w:t>
            </w:r>
            <w:r w:rsidRPr="00032128">
              <w:rPr>
                <w:rFonts w:ascii="Times New Roman" w:eastAsia="Times New Roman" w:hAnsi="Times New Roman" w:cs="Times New Roman"/>
                <w:sz w:val="24"/>
                <w:szCs w:val="24"/>
                <w:lang w:eastAsia="fr-FR"/>
              </w:rPr>
              <w:sym w:font="Wingdings" w:char="F0D8"/>
            </w:r>
            <w:r w:rsidRPr="00032128">
              <w:rPr>
                <w:rFonts w:ascii="Times New Roman" w:eastAsia="Times New Roman" w:hAnsi="Times New Roman" w:cs="Times New Roman"/>
                <w:sz w:val="24"/>
                <w:szCs w:val="24"/>
                <w:lang w:eastAsia="fr-FR"/>
              </w:rPr>
              <w:t xml:space="preserve"> 6 034.16 €</w:t>
            </w:r>
          </w:p>
        </w:tc>
      </w:tr>
      <w:tr w:rsidR="001F0EA9" w:rsidRPr="00032128" w14:paraId="4B788CA9" w14:textId="77777777" w:rsidTr="00703B38">
        <w:tc>
          <w:tcPr>
            <w:tcW w:w="7903" w:type="dxa"/>
            <w:tcBorders>
              <w:top w:val="single" w:sz="4" w:space="0" w:color="auto"/>
              <w:left w:val="single" w:sz="4" w:space="0" w:color="auto"/>
              <w:bottom w:val="single" w:sz="4" w:space="0" w:color="auto"/>
              <w:right w:val="single" w:sz="4" w:space="0" w:color="auto"/>
            </w:tcBorders>
            <w:shd w:val="clear" w:color="auto" w:fill="auto"/>
            <w:hideMark/>
          </w:tcPr>
          <w:p w14:paraId="708F7B42" w14:textId="77777777" w:rsidR="001F0EA9" w:rsidRPr="00032128" w:rsidRDefault="001F0EA9" w:rsidP="001F0EA9">
            <w:pPr>
              <w:spacing w:after="0" w:line="240" w:lineRule="auto"/>
              <w:jc w:val="both"/>
              <w:rPr>
                <w:rFonts w:ascii="Times New Roman" w:eastAsia="Times New Roman" w:hAnsi="Times New Roman" w:cs="Times New Roman"/>
                <w:sz w:val="24"/>
                <w:szCs w:val="24"/>
                <w:lang w:eastAsia="fr-FR"/>
              </w:rPr>
            </w:pPr>
            <w:r w:rsidRPr="00032128">
              <w:rPr>
                <w:rFonts w:ascii="Times New Roman" w:eastAsia="Times New Roman" w:hAnsi="Times New Roman" w:cs="Times New Roman"/>
                <w:sz w:val="24"/>
                <w:szCs w:val="24"/>
                <w:lang w:eastAsia="fr-FR"/>
              </w:rPr>
              <w:t>Participation commune -----------------</w:t>
            </w:r>
            <w:r w:rsidRPr="00032128">
              <w:rPr>
                <w:rFonts w:ascii="Times New Roman" w:eastAsia="Times New Roman" w:hAnsi="Times New Roman" w:cs="Times New Roman"/>
                <w:sz w:val="24"/>
                <w:szCs w:val="24"/>
                <w:lang w:eastAsia="fr-FR"/>
              </w:rPr>
              <w:sym w:font="Wingdings" w:char="F0D8"/>
            </w:r>
            <w:r w:rsidRPr="00032128">
              <w:rPr>
                <w:rFonts w:ascii="Times New Roman" w:eastAsia="Times New Roman" w:hAnsi="Times New Roman" w:cs="Times New Roman"/>
                <w:sz w:val="24"/>
                <w:szCs w:val="24"/>
                <w:lang w:eastAsia="fr-FR"/>
              </w:rPr>
              <w:t xml:space="preserve"> 4 525.62€</w:t>
            </w:r>
          </w:p>
        </w:tc>
      </w:tr>
      <w:tr w:rsidR="001F0EA9" w:rsidRPr="00032128" w14:paraId="578D1581" w14:textId="77777777" w:rsidTr="00703B38">
        <w:tc>
          <w:tcPr>
            <w:tcW w:w="7903" w:type="dxa"/>
            <w:tcBorders>
              <w:top w:val="single" w:sz="4" w:space="0" w:color="auto"/>
              <w:left w:val="single" w:sz="4" w:space="0" w:color="auto"/>
              <w:bottom w:val="single" w:sz="4" w:space="0" w:color="auto"/>
              <w:right w:val="single" w:sz="4" w:space="0" w:color="auto"/>
            </w:tcBorders>
            <w:shd w:val="clear" w:color="auto" w:fill="auto"/>
            <w:hideMark/>
          </w:tcPr>
          <w:p w14:paraId="6AB908A2" w14:textId="77777777" w:rsidR="001F0EA9" w:rsidRPr="00032128" w:rsidRDefault="001F0EA9" w:rsidP="001F0EA9">
            <w:pPr>
              <w:pBdr>
                <w:top w:val="single" w:sz="4" w:space="1" w:color="auto"/>
                <w:left w:val="single" w:sz="4" w:space="4" w:color="auto"/>
                <w:bottom w:val="single" w:sz="4" w:space="2" w:color="auto"/>
                <w:right w:val="single" w:sz="4" w:space="4" w:color="auto"/>
                <w:between w:val="single" w:sz="4" w:space="1" w:color="auto"/>
              </w:pBdr>
              <w:spacing w:after="0" w:line="240" w:lineRule="auto"/>
              <w:rPr>
                <w:rFonts w:ascii="Times New Roman" w:eastAsia="Times New Roman" w:hAnsi="Times New Roman" w:cs="Times New Roman"/>
                <w:sz w:val="24"/>
                <w:szCs w:val="24"/>
                <w:lang w:eastAsia="fr-FR"/>
              </w:rPr>
            </w:pPr>
            <w:r w:rsidRPr="00032128">
              <w:rPr>
                <w:rFonts w:ascii="Times New Roman" w:eastAsia="Times New Roman" w:hAnsi="Times New Roman" w:cs="Times New Roman"/>
                <w:sz w:val="24"/>
                <w:szCs w:val="24"/>
                <w:lang w:eastAsia="fr-FR"/>
              </w:rPr>
              <w:t>Total programme ---------</w:t>
            </w:r>
            <w:r w:rsidRPr="00032128">
              <w:rPr>
                <w:rFonts w:ascii="Times New Roman" w:eastAsia="Times New Roman" w:hAnsi="Times New Roman" w:cs="Times New Roman"/>
                <w:sz w:val="24"/>
                <w:szCs w:val="24"/>
                <w:lang w:eastAsia="fr-FR"/>
              </w:rPr>
              <w:sym w:font="Wingdings" w:char="F0D8"/>
            </w:r>
            <w:r w:rsidRPr="00032128">
              <w:rPr>
                <w:rFonts w:ascii="Times New Roman" w:eastAsia="Times New Roman" w:hAnsi="Times New Roman" w:cs="Times New Roman"/>
                <w:sz w:val="24"/>
                <w:szCs w:val="24"/>
                <w:lang w:eastAsia="fr-FR"/>
              </w:rPr>
              <w:t xml:space="preserve"> 15 085.4€</w:t>
            </w:r>
          </w:p>
        </w:tc>
      </w:tr>
    </w:tbl>
    <w:p w14:paraId="5A7EC9DB" w14:textId="77777777" w:rsidR="001F0EA9" w:rsidRPr="00032128" w:rsidRDefault="001F0EA9" w:rsidP="001F0EA9">
      <w:pPr>
        <w:rPr>
          <w:rFonts w:ascii="Times New Roman" w:hAnsi="Times New Roman" w:cs="Times New Roman"/>
          <w:sz w:val="24"/>
          <w:szCs w:val="24"/>
        </w:rPr>
      </w:pPr>
    </w:p>
    <w:p w14:paraId="4D12C826" w14:textId="77777777" w:rsidR="001F0EA9" w:rsidRPr="00032128" w:rsidRDefault="001F0EA9" w:rsidP="001F0EA9">
      <w:pPr>
        <w:jc w:val="center"/>
        <w:rPr>
          <w:rFonts w:ascii="Times New Roman" w:eastAsia="Calibri" w:hAnsi="Times New Roman" w:cs="Times New Roman"/>
          <w:b/>
          <w:sz w:val="24"/>
          <w:szCs w:val="24"/>
        </w:rPr>
      </w:pPr>
      <w:r w:rsidRPr="00032128">
        <w:rPr>
          <w:rFonts w:ascii="Times New Roman" w:eastAsia="Calibri" w:hAnsi="Times New Roman" w:cs="Times New Roman"/>
          <w:b/>
          <w:sz w:val="24"/>
          <w:szCs w:val="24"/>
        </w:rPr>
        <w:t>Demande de retrait de la commune de St Ours les Roches du SIRB</w:t>
      </w:r>
    </w:p>
    <w:p w14:paraId="649541BA" w14:textId="77777777" w:rsidR="001F0EA9" w:rsidRPr="00032128" w:rsidRDefault="001F0EA9" w:rsidP="001F0EA9">
      <w:pPr>
        <w:rPr>
          <w:rFonts w:ascii="Times New Roman" w:eastAsia="Calibri" w:hAnsi="Times New Roman" w:cs="Times New Roman"/>
          <w:sz w:val="24"/>
          <w:szCs w:val="24"/>
        </w:rPr>
      </w:pPr>
    </w:p>
    <w:p w14:paraId="4D077A4D" w14:textId="77777777" w:rsidR="001F0EA9" w:rsidRPr="00032128" w:rsidRDefault="001F0EA9" w:rsidP="001F0EA9">
      <w:pPr>
        <w:rPr>
          <w:rFonts w:ascii="Times New Roman" w:eastAsia="Calibri" w:hAnsi="Times New Roman" w:cs="Times New Roman"/>
          <w:sz w:val="24"/>
          <w:szCs w:val="24"/>
        </w:rPr>
      </w:pPr>
      <w:r w:rsidRPr="00032128">
        <w:rPr>
          <w:rFonts w:ascii="Times New Roman" w:eastAsia="Calibri" w:hAnsi="Times New Roman" w:cs="Times New Roman"/>
          <w:sz w:val="24"/>
          <w:szCs w:val="24"/>
        </w:rPr>
        <w:t>Considérant la délibération 2023-21 du 19/10/2023 du SIRB adoptant à 13 voix favorables et 6 voix défavorables la demande de retrait du SIRB de la commune de Saint Ours les Roches.</w:t>
      </w:r>
    </w:p>
    <w:p w14:paraId="32EBADDF" w14:textId="77777777" w:rsidR="001F0EA9" w:rsidRPr="00032128" w:rsidRDefault="001F0EA9" w:rsidP="001F0EA9">
      <w:pPr>
        <w:rPr>
          <w:rFonts w:ascii="Times New Roman" w:eastAsia="Calibri" w:hAnsi="Times New Roman" w:cs="Times New Roman"/>
          <w:sz w:val="24"/>
          <w:szCs w:val="24"/>
        </w:rPr>
      </w:pPr>
      <w:r w:rsidRPr="00032128">
        <w:rPr>
          <w:rFonts w:ascii="Times New Roman" w:eastAsia="Calibri" w:hAnsi="Times New Roman" w:cs="Times New Roman"/>
          <w:sz w:val="24"/>
          <w:szCs w:val="24"/>
        </w:rPr>
        <w:t xml:space="preserve">Le conseil municipal, à l’unanimité, valide cette décision. </w:t>
      </w:r>
    </w:p>
    <w:p w14:paraId="167A0BF2" w14:textId="77777777" w:rsidR="001F0EA9" w:rsidRPr="00032128" w:rsidRDefault="001F0EA9" w:rsidP="001F0EA9">
      <w:pPr>
        <w:rPr>
          <w:rFonts w:ascii="Times New Roman" w:hAnsi="Times New Roman" w:cs="Times New Roman"/>
          <w:sz w:val="24"/>
          <w:szCs w:val="24"/>
        </w:rPr>
      </w:pPr>
    </w:p>
    <w:p w14:paraId="632904C6" w14:textId="77777777" w:rsidR="001F0EA9" w:rsidRPr="00032128" w:rsidRDefault="001F0EA9" w:rsidP="001F0EA9">
      <w:pPr>
        <w:jc w:val="center"/>
        <w:rPr>
          <w:rFonts w:ascii="Times New Roman" w:eastAsia="Calibri" w:hAnsi="Times New Roman" w:cs="Times New Roman"/>
          <w:b/>
          <w:bCs/>
          <w:sz w:val="24"/>
          <w:szCs w:val="24"/>
          <w:u w:val="single"/>
        </w:rPr>
      </w:pPr>
      <w:r w:rsidRPr="00032128">
        <w:rPr>
          <w:rFonts w:ascii="Times New Roman" w:eastAsia="Calibri" w:hAnsi="Times New Roman" w:cs="Times New Roman"/>
          <w:b/>
          <w:bCs/>
          <w:sz w:val="24"/>
          <w:szCs w:val="24"/>
        </w:rPr>
        <w:t>SIAEP DU SIOULET : RAPPORT SUR LE PRIX ET LA QUALITE DE L’EAU ANNEE 2022</w:t>
      </w:r>
    </w:p>
    <w:p w14:paraId="37A9132C" w14:textId="77777777" w:rsidR="001F0EA9" w:rsidRPr="00032128" w:rsidRDefault="001F0EA9" w:rsidP="001F0EA9">
      <w:pPr>
        <w:rPr>
          <w:rFonts w:ascii="Times New Roman" w:eastAsia="Calibri" w:hAnsi="Times New Roman" w:cs="Times New Roman"/>
          <w:sz w:val="24"/>
          <w:szCs w:val="24"/>
        </w:rPr>
      </w:pPr>
      <w:r w:rsidRPr="00032128">
        <w:rPr>
          <w:rFonts w:ascii="Times New Roman" w:eastAsia="Calibri" w:hAnsi="Times New Roman" w:cs="Times New Roman"/>
          <w:bCs/>
          <w:sz w:val="24"/>
          <w:szCs w:val="24"/>
        </w:rPr>
        <w:t xml:space="preserve">Vu </w:t>
      </w:r>
      <w:r w:rsidRPr="00032128">
        <w:rPr>
          <w:rFonts w:ascii="Times New Roman" w:eastAsia="Calibri" w:hAnsi="Times New Roman" w:cs="Times New Roman"/>
          <w:sz w:val="24"/>
          <w:szCs w:val="24"/>
        </w:rPr>
        <w:t xml:space="preserve">la présentation du rapport sur la qualité de l’eau du SIAEP (Syndicat Intercommunal d’Alimentation en Eau Potable) du </w:t>
      </w:r>
      <w:proofErr w:type="spellStart"/>
      <w:r w:rsidRPr="00032128">
        <w:rPr>
          <w:rFonts w:ascii="Times New Roman" w:eastAsia="Calibri" w:hAnsi="Times New Roman" w:cs="Times New Roman"/>
          <w:sz w:val="24"/>
          <w:szCs w:val="24"/>
        </w:rPr>
        <w:t>Sioulet</w:t>
      </w:r>
      <w:proofErr w:type="spellEnd"/>
      <w:r w:rsidRPr="00032128">
        <w:rPr>
          <w:rFonts w:ascii="Times New Roman" w:eastAsia="Calibri" w:hAnsi="Times New Roman" w:cs="Times New Roman"/>
          <w:sz w:val="24"/>
          <w:szCs w:val="24"/>
        </w:rPr>
        <w:t xml:space="preserve"> faite à l’assemblée par : Mr GARRACHON Ludovic, représentants de la commune au sein du Conseil syndical ;</w:t>
      </w:r>
    </w:p>
    <w:p w14:paraId="6C514065" w14:textId="77777777" w:rsidR="001F0EA9" w:rsidRPr="00032128" w:rsidRDefault="001F0EA9" w:rsidP="001F0EA9">
      <w:pPr>
        <w:spacing w:after="0"/>
        <w:rPr>
          <w:rFonts w:ascii="Times New Roman" w:eastAsia="Calibri" w:hAnsi="Times New Roman" w:cs="Times New Roman"/>
          <w:bCs/>
          <w:sz w:val="24"/>
          <w:szCs w:val="24"/>
        </w:rPr>
      </w:pPr>
      <w:r w:rsidRPr="00032128">
        <w:rPr>
          <w:rFonts w:ascii="Times New Roman" w:eastAsia="Calibri" w:hAnsi="Times New Roman" w:cs="Times New Roman"/>
          <w:bCs/>
          <w:sz w:val="24"/>
          <w:szCs w:val="24"/>
        </w:rPr>
        <w:t>LE CONSEIL MUNICIPAL, après en avoir délibéré :</w:t>
      </w:r>
    </w:p>
    <w:p w14:paraId="0420527D" w14:textId="77777777" w:rsidR="001F0EA9" w:rsidRPr="00032128" w:rsidRDefault="001F0EA9" w:rsidP="001F0EA9">
      <w:pPr>
        <w:numPr>
          <w:ilvl w:val="0"/>
          <w:numId w:val="2"/>
        </w:numPr>
        <w:spacing w:after="0"/>
        <w:rPr>
          <w:rFonts w:ascii="Times New Roman" w:eastAsia="Calibri" w:hAnsi="Times New Roman" w:cs="Times New Roman"/>
          <w:sz w:val="24"/>
          <w:szCs w:val="24"/>
        </w:rPr>
      </w:pPr>
      <w:r w:rsidRPr="00032128">
        <w:rPr>
          <w:rFonts w:ascii="Times New Roman" w:eastAsia="Calibri" w:hAnsi="Times New Roman" w:cs="Times New Roman"/>
          <w:sz w:val="24"/>
          <w:szCs w:val="24"/>
        </w:rPr>
        <w:t xml:space="preserve"> </w:t>
      </w:r>
      <w:r w:rsidRPr="00032128">
        <w:rPr>
          <w:rFonts w:ascii="Times New Roman" w:eastAsia="Calibri" w:hAnsi="Times New Roman" w:cs="Times New Roman"/>
          <w:bCs/>
          <w:sz w:val="24"/>
          <w:szCs w:val="24"/>
        </w:rPr>
        <w:t xml:space="preserve">prend </w:t>
      </w:r>
      <w:r w:rsidRPr="00032128">
        <w:rPr>
          <w:rFonts w:ascii="Times New Roman" w:eastAsia="Calibri" w:hAnsi="Times New Roman" w:cs="Times New Roman"/>
          <w:sz w:val="24"/>
          <w:szCs w:val="24"/>
        </w:rPr>
        <w:t>acte dudit rapport ;</w:t>
      </w:r>
    </w:p>
    <w:p w14:paraId="6709392F" w14:textId="77777777" w:rsidR="001F0EA9" w:rsidRPr="00032128" w:rsidRDefault="001F0EA9" w:rsidP="001F0EA9">
      <w:pPr>
        <w:rPr>
          <w:rFonts w:ascii="Times New Roman" w:hAnsi="Times New Roman" w:cs="Times New Roman"/>
          <w:sz w:val="24"/>
          <w:szCs w:val="24"/>
        </w:rPr>
      </w:pPr>
      <w:r w:rsidRPr="00032128">
        <w:rPr>
          <w:rFonts w:ascii="Times New Roman" w:eastAsia="Calibri" w:hAnsi="Times New Roman" w:cs="Times New Roman"/>
          <w:bCs/>
          <w:sz w:val="24"/>
          <w:szCs w:val="24"/>
        </w:rPr>
        <w:lastRenderedPageBreak/>
        <w:t xml:space="preserve">charge </w:t>
      </w:r>
      <w:r w:rsidRPr="00032128">
        <w:rPr>
          <w:rFonts w:ascii="Times New Roman" w:eastAsia="Calibri" w:hAnsi="Times New Roman" w:cs="Times New Roman"/>
          <w:sz w:val="24"/>
          <w:szCs w:val="24"/>
        </w:rPr>
        <w:t>Madame le Maire de l’ensemble des démarches nécessaires à la réalisation de la présente délibération</w:t>
      </w:r>
    </w:p>
    <w:sectPr w:rsidR="001F0EA9" w:rsidRPr="000321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6DE5"/>
    <w:multiLevelType w:val="hybridMultilevel"/>
    <w:tmpl w:val="CABC1D62"/>
    <w:lvl w:ilvl="0" w:tplc="294E201A">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64FD16C7"/>
    <w:multiLevelType w:val="hybridMultilevel"/>
    <w:tmpl w:val="0C324D82"/>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num w:numId="1" w16cid:durableId="725690683">
    <w:abstractNumId w:val="1"/>
  </w:num>
  <w:num w:numId="2" w16cid:durableId="448427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EA9"/>
    <w:rsid w:val="00032128"/>
    <w:rsid w:val="001F0EA9"/>
    <w:rsid w:val="002435BF"/>
    <w:rsid w:val="002F7C40"/>
    <w:rsid w:val="004B0D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F0D9"/>
  <w15:chartTrackingRefBased/>
  <w15:docId w15:val="{EA029209-7B25-4D09-ACE8-E2A1341D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ifrance.gouv.fr/jorf/id/JORFTEXT000043768038"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1760</Words>
  <Characters>9680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Gérard TIXERONT</cp:lastModifiedBy>
  <cp:revision>2</cp:revision>
  <dcterms:created xsi:type="dcterms:W3CDTF">2024-04-02T06:11:00Z</dcterms:created>
  <dcterms:modified xsi:type="dcterms:W3CDTF">2024-04-18T14:09:00Z</dcterms:modified>
</cp:coreProperties>
</file>